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2339"/>
        <w:gridCol w:w="6246"/>
      </w:tblGrid>
      <w:tr w:rsidR="005D50C3" w:rsidRPr="0076662D" w14:paraId="2BDD61EB" w14:textId="77777777" w:rsidTr="005D50C3">
        <w:trPr>
          <w:trHeight w:val="552"/>
        </w:trPr>
        <w:tc>
          <w:tcPr>
            <w:tcW w:w="2376" w:type="dxa"/>
            <w:shd w:val="clear" w:color="auto" w:fill="F2F2F2" w:themeFill="background1" w:themeFillShade="F2"/>
            <w:vAlign w:val="center"/>
          </w:tcPr>
          <w:p w14:paraId="094DDF4B" w14:textId="77777777" w:rsidR="005D50C3" w:rsidRPr="0076662D" w:rsidRDefault="005D50C3" w:rsidP="005D50C3">
            <w:pPr>
              <w:spacing w:after="0" w:line="240" w:lineRule="auto"/>
              <w:contextualSpacing/>
              <w:rPr>
                <w:rFonts w:ascii="Times New Roman" w:eastAsia="Trebuchet MS" w:hAnsi="Times New Roman"/>
                <w:b/>
                <w:sz w:val="24"/>
                <w:szCs w:val="24"/>
                <w:lang w:val="it-IT" w:eastAsia="it-IT" w:bidi="it-IT"/>
              </w:rPr>
            </w:pPr>
            <w:r w:rsidRPr="0076662D">
              <w:rPr>
                <w:rFonts w:ascii="Times New Roman" w:eastAsia="Trebuchet MS" w:hAnsi="Times New Roman"/>
                <w:b/>
                <w:lang w:val="en-GB" w:eastAsia="it-IT" w:bidi="it-IT"/>
              </w:rPr>
              <w:t>Publication reference:</w:t>
            </w:r>
          </w:p>
        </w:tc>
        <w:tc>
          <w:tcPr>
            <w:tcW w:w="6435" w:type="dxa"/>
            <w:shd w:val="clear" w:color="auto" w:fill="F2F2F2" w:themeFill="background1" w:themeFillShade="F2"/>
            <w:vAlign w:val="center"/>
          </w:tcPr>
          <w:p w14:paraId="0B7BEA6F" w14:textId="268BB66E" w:rsidR="005D50C3" w:rsidRPr="0076662D" w:rsidRDefault="005D50C3" w:rsidP="005D50C3">
            <w:pPr>
              <w:widowControl w:val="0"/>
              <w:autoSpaceDE w:val="0"/>
              <w:autoSpaceDN w:val="0"/>
              <w:spacing w:after="0" w:line="240" w:lineRule="auto"/>
              <w:rPr>
                <w:rFonts w:ascii="Times New Roman" w:eastAsia="Trebuchet MS" w:hAnsi="Times New Roman"/>
                <w:b/>
                <w:sz w:val="24"/>
                <w:szCs w:val="24"/>
                <w:lang w:val="it-IT" w:eastAsia="it-IT" w:bidi="it-IT"/>
              </w:rPr>
            </w:pPr>
            <w:r w:rsidRPr="005A7D57">
              <w:rPr>
                <w:rFonts w:ascii="Times New Roman" w:eastAsia="Calibri" w:hAnsi="Times New Roman"/>
                <w:b/>
                <w:sz w:val="24"/>
                <w:szCs w:val="24"/>
              </w:rPr>
              <w:t>No.</w:t>
            </w:r>
            <w:r w:rsidR="005176C4">
              <w:rPr>
                <w:rFonts w:ascii="Times New Roman" w:eastAsia="Calibri" w:hAnsi="Times New Roman"/>
                <w:b/>
                <w:sz w:val="24"/>
                <w:szCs w:val="24"/>
              </w:rPr>
              <w:t>7</w:t>
            </w:r>
          </w:p>
        </w:tc>
      </w:tr>
      <w:tr w:rsidR="005D50C3" w:rsidRPr="0076662D" w14:paraId="154E0AE1" w14:textId="77777777" w:rsidTr="005D50C3">
        <w:trPr>
          <w:trHeight w:val="552"/>
        </w:trPr>
        <w:tc>
          <w:tcPr>
            <w:tcW w:w="2376" w:type="dxa"/>
            <w:shd w:val="clear" w:color="auto" w:fill="F2F2F2" w:themeFill="background1" w:themeFillShade="F2"/>
            <w:vAlign w:val="center"/>
          </w:tcPr>
          <w:p w14:paraId="670233AF" w14:textId="77777777" w:rsidR="005D50C3" w:rsidRPr="0076662D" w:rsidRDefault="005D50C3" w:rsidP="005D50C3">
            <w:pPr>
              <w:spacing w:after="0" w:line="240" w:lineRule="auto"/>
              <w:contextualSpacing/>
              <w:rPr>
                <w:rFonts w:ascii="Times New Roman" w:eastAsia="Trebuchet MS" w:hAnsi="Times New Roman"/>
                <w:b/>
                <w:sz w:val="24"/>
                <w:szCs w:val="24"/>
                <w:lang w:val="it-IT" w:eastAsia="it-IT" w:bidi="it-IT"/>
              </w:rPr>
            </w:pPr>
            <w:r w:rsidRPr="0076662D">
              <w:rPr>
                <w:rFonts w:ascii="Times New Roman" w:eastAsia="Trebuchet MS" w:hAnsi="Times New Roman"/>
                <w:b/>
                <w:lang w:val="en-GB" w:eastAsia="it-IT" w:bidi="it-IT"/>
              </w:rPr>
              <w:t>Project Title:</w:t>
            </w:r>
          </w:p>
        </w:tc>
        <w:tc>
          <w:tcPr>
            <w:tcW w:w="6435" w:type="dxa"/>
            <w:shd w:val="clear" w:color="auto" w:fill="F2F2F2" w:themeFill="background1" w:themeFillShade="F2"/>
            <w:vAlign w:val="center"/>
          </w:tcPr>
          <w:p w14:paraId="0EDC3574" w14:textId="77777777" w:rsidR="005D50C3" w:rsidRPr="005A7D57" w:rsidRDefault="005D50C3" w:rsidP="005D50C3">
            <w:pPr>
              <w:spacing w:after="0" w:line="240" w:lineRule="auto"/>
              <w:rPr>
                <w:rFonts w:ascii="Times New Roman" w:hAnsi="Times New Roman"/>
                <w:b/>
                <w:sz w:val="24"/>
                <w:szCs w:val="24"/>
                <w:lang w:val="en-GB" w:eastAsia="en-GB"/>
              </w:rPr>
            </w:pPr>
          </w:p>
          <w:p w14:paraId="30FB5AE3" w14:textId="77777777" w:rsidR="005D50C3" w:rsidRPr="005A7D57" w:rsidRDefault="005D50C3" w:rsidP="005D50C3">
            <w:pPr>
              <w:spacing w:after="0" w:line="240" w:lineRule="auto"/>
              <w:rPr>
                <w:rFonts w:ascii="Times New Roman" w:eastAsia="Calibri" w:hAnsi="Times New Roman"/>
                <w:b/>
                <w:sz w:val="24"/>
                <w:szCs w:val="24"/>
              </w:rPr>
            </w:pPr>
            <w:r w:rsidRPr="005A7D57">
              <w:rPr>
                <w:rFonts w:ascii="Times New Roman" w:hAnsi="Times New Roman"/>
                <w:b/>
                <w:sz w:val="24"/>
                <w:szCs w:val="24"/>
                <w:lang w:val="en-GB" w:eastAsia="en-GB"/>
              </w:rPr>
              <w:t>“Heritage is our Brand”</w:t>
            </w:r>
          </w:p>
          <w:p w14:paraId="554D65FA" w14:textId="3CD69343" w:rsidR="005D50C3" w:rsidRPr="0076662D" w:rsidRDefault="005D50C3" w:rsidP="005D50C3">
            <w:pPr>
              <w:widowControl w:val="0"/>
              <w:autoSpaceDE w:val="0"/>
              <w:autoSpaceDN w:val="0"/>
              <w:spacing w:after="0" w:line="240" w:lineRule="auto"/>
              <w:rPr>
                <w:rFonts w:ascii="Times New Roman" w:eastAsia="Trebuchet MS" w:hAnsi="Times New Roman"/>
                <w:b/>
                <w:sz w:val="24"/>
                <w:szCs w:val="24"/>
                <w:lang w:val="it-IT" w:eastAsia="it-IT" w:bidi="it-IT"/>
              </w:rPr>
            </w:pPr>
          </w:p>
        </w:tc>
      </w:tr>
      <w:tr w:rsidR="005D50C3" w:rsidRPr="0076662D" w14:paraId="11F4D4D8" w14:textId="77777777" w:rsidTr="005D50C3">
        <w:trPr>
          <w:trHeight w:val="470"/>
        </w:trPr>
        <w:tc>
          <w:tcPr>
            <w:tcW w:w="2376" w:type="dxa"/>
            <w:shd w:val="clear" w:color="auto" w:fill="F2F2F2" w:themeFill="background1" w:themeFillShade="F2"/>
            <w:vAlign w:val="center"/>
          </w:tcPr>
          <w:p w14:paraId="6E041228" w14:textId="77777777" w:rsidR="005D50C3" w:rsidRPr="0076662D" w:rsidRDefault="005D50C3" w:rsidP="005D50C3">
            <w:pPr>
              <w:spacing w:after="0" w:line="240" w:lineRule="auto"/>
              <w:contextualSpacing/>
              <w:rPr>
                <w:rFonts w:ascii="Times New Roman" w:eastAsia="Trebuchet MS" w:hAnsi="Times New Roman"/>
                <w:b/>
                <w:sz w:val="24"/>
                <w:szCs w:val="24"/>
                <w:lang w:val="it-IT" w:eastAsia="it-IT" w:bidi="it-IT"/>
              </w:rPr>
            </w:pPr>
            <w:r w:rsidRPr="0076662D">
              <w:rPr>
                <w:rFonts w:ascii="Times New Roman" w:eastAsia="Trebuchet MS" w:hAnsi="Times New Roman"/>
                <w:b/>
                <w:lang w:val="en-GB" w:eastAsia="it-IT" w:bidi="it-IT"/>
              </w:rPr>
              <w:t>Subject of the contract:</w:t>
            </w:r>
          </w:p>
        </w:tc>
        <w:tc>
          <w:tcPr>
            <w:tcW w:w="6435" w:type="dxa"/>
            <w:shd w:val="clear" w:color="auto" w:fill="F2F2F2" w:themeFill="background1" w:themeFillShade="F2"/>
            <w:vAlign w:val="center"/>
          </w:tcPr>
          <w:p w14:paraId="2D39801E" w14:textId="391A3F1F" w:rsidR="005D50C3" w:rsidRPr="0011529D" w:rsidRDefault="005176C4" w:rsidP="005D50C3">
            <w:pPr>
              <w:widowControl w:val="0"/>
              <w:autoSpaceDE w:val="0"/>
              <w:autoSpaceDN w:val="0"/>
              <w:spacing w:after="0" w:line="240" w:lineRule="auto"/>
              <w:rPr>
                <w:rFonts w:ascii="Times New Roman" w:eastAsia="Trebuchet MS" w:hAnsi="Times New Roman"/>
                <w:b/>
                <w:lang w:eastAsia="it-IT" w:bidi="it-IT"/>
              </w:rPr>
            </w:pPr>
            <w:r w:rsidRPr="005176C4">
              <w:rPr>
                <w:rFonts w:ascii="Times New Roman" w:eastAsia="Calibri" w:hAnsi="Times New Roman"/>
                <w:b/>
                <w:sz w:val="24"/>
                <w:szCs w:val="24"/>
                <w:u w:color="244061"/>
              </w:rPr>
              <w:t>2(two) Content Creator</w:t>
            </w:r>
            <w:r>
              <w:rPr>
                <w:rFonts w:ascii="Times New Roman" w:eastAsia="Calibri" w:hAnsi="Times New Roman"/>
                <w:b/>
                <w:sz w:val="24"/>
                <w:szCs w:val="24"/>
                <w:u w:color="244061"/>
              </w:rPr>
              <w:t>s</w:t>
            </w:r>
            <w:r w:rsidRPr="005176C4">
              <w:rPr>
                <w:rFonts w:ascii="Times New Roman" w:eastAsia="Calibri" w:hAnsi="Times New Roman"/>
                <w:b/>
                <w:sz w:val="24"/>
                <w:szCs w:val="24"/>
                <w:u w:color="244061"/>
              </w:rPr>
              <w:t xml:space="preserve"> for the Platform</w:t>
            </w:r>
          </w:p>
        </w:tc>
      </w:tr>
      <w:tr w:rsidR="0076662D" w:rsidRPr="0076662D" w14:paraId="532A3ABB" w14:textId="77777777" w:rsidTr="005D50C3">
        <w:trPr>
          <w:trHeight w:val="552"/>
        </w:trPr>
        <w:tc>
          <w:tcPr>
            <w:tcW w:w="2376" w:type="dxa"/>
            <w:shd w:val="clear" w:color="auto" w:fill="F2F2F2" w:themeFill="background1" w:themeFillShade="F2"/>
            <w:vAlign w:val="center"/>
          </w:tcPr>
          <w:p w14:paraId="7896230E" w14:textId="77777777" w:rsidR="0076662D" w:rsidRPr="0076662D" w:rsidRDefault="0076662D" w:rsidP="00D10770">
            <w:pPr>
              <w:spacing w:after="0" w:line="240" w:lineRule="auto"/>
              <w:contextualSpacing/>
              <w:rPr>
                <w:rFonts w:ascii="Times New Roman" w:eastAsia="Trebuchet MS" w:hAnsi="Times New Roman"/>
                <w:b/>
                <w:sz w:val="24"/>
                <w:szCs w:val="24"/>
                <w:lang w:val="it-IT" w:eastAsia="it-IT" w:bidi="it-IT"/>
              </w:rPr>
            </w:pPr>
            <w:r w:rsidRPr="0076662D">
              <w:rPr>
                <w:rFonts w:ascii="Times New Roman" w:eastAsia="Trebuchet MS" w:hAnsi="Times New Roman"/>
                <w:b/>
                <w:lang w:val="en-GB" w:eastAsia="it-IT" w:bidi="it-IT"/>
              </w:rPr>
              <w:t>Contracting Authority:</w:t>
            </w:r>
          </w:p>
        </w:tc>
        <w:tc>
          <w:tcPr>
            <w:tcW w:w="6435" w:type="dxa"/>
            <w:shd w:val="clear" w:color="auto" w:fill="F2F2F2" w:themeFill="background1" w:themeFillShade="F2"/>
            <w:vAlign w:val="center"/>
          </w:tcPr>
          <w:p w14:paraId="32CBBFF4" w14:textId="77777777" w:rsidR="0076662D" w:rsidRPr="0076662D" w:rsidRDefault="0076662D" w:rsidP="00D10770">
            <w:pPr>
              <w:widowControl w:val="0"/>
              <w:autoSpaceDE w:val="0"/>
              <w:autoSpaceDN w:val="0"/>
              <w:spacing w:after="0" w:line="240" w:lineRule="auto"/>
              <w:rPr>
                <w:rFonts w:ascii="Times New Roman" w:eastAsia="Trebuchet MS" w:hAnsi="Times New Roman"/>
                <w:b/>
                <w:bCs/>
                <w:lang w:val="it-IT" w:eastAsia="it-IT" w:bidi="it-IT"/>
              </w:rPr>
            </w:pPr>
          </w:p>
          <w:p w14:paraId="21E46CAF" w14:textId="320924A1" w:rsidR="0076662D" w:rsidRPr="0076662D" w:rsidRDefault="005D50C3" w:rsidP="00D10770">
            <w:pPr>
              <w:widowControl w:val="0"/>
              <w:autoSpaceDE w:val="0"/>
              <w:autoSpaceDN w:val="0"/>
              <w:spacing w:after="0" w:line="240" w:lineRule="auto"/>
              <w:rPr>
                <w:rFonts w:ascii="Times New Roman" w:eastAsia="Trebuchet MS" w:hAnsi="Times New Roman"/>
                <w:b/>
                <w:bCs/>
                <w:lang w:eastAsia="it-IT" w:bidi="it-IT"/>
              </w:rPr>
            </w:pPr>
            <w:r w:rsidRPr="005D50C3">
              <w:rPr>
                <w:rFonts w:ascii="Times New Roman" w:eastAsia="Trebuchet MS" w:hAnsi="Times New Roman"/>
                <w:b/>
                <w:bCs/>
                <w:lang w:val="it-IT" w:eastAsia="it-IT" w:bidi="it-IT"/>
              </w:rPr>
              <w:t xml:space="preserve">DMO Albania </w:t>
            </w:r>
          </w:p>
        </w:tc>
      </w:tr>
    </w:tbl>
    <w:p w14:paraId="161C0AE0"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sz w:val="24"/>
          <w:szCs w:val="24"/>
          <w:lang w:eastAsia="it-IT" w:bidi="it-IT"/>
        </w:rPr>
      </w:pPr>
    </w:p>
    <w:p w14:paraId="4CD9FF47" w14:textId="77777777" w:rsidR="0076662D" w:rsidRPr="0076662D" w:rsidRDefault="0076662D" w:rsidP="0076662D">
      <w:pPr>
        <w:widowControl w:val="0"/>
        <w:autoSpaceDE w:val="0"/>
        <w:autoSpaceDN w:val="0"/>
        <w:spacing w:after="0" w:line="240" w:lineRule="auto"/>
        <w:rPr>
          <w:rFonts w:ascii="Times New Roman" w:eastAsia="Trebuchet MS" w:hAnsi="Times New Roman"/>
          <w:sz w:val="24"/>
          <w:szCs w:val="24"/>
          <w:lang w:eastAsia="it-IT" w:bidi="it-IT"/>
        </w:rPr>
      </w:pPr>
    </w:p>
    <w:p w14:paraId="622320B5" w14:textId="77777777" w:rsidR="0076662D" w:rsidRPr="0076662D" w:rsidRDefault="0076662D" w:rsidP="0076662D">
      <w:pPr>
        <w:widowControl w:val="0"/>
        <w:tabs>
          <w:tab w:val="left" w:pos="8452"/>
        </w:tabs>
        <w:autoSpaceDE w:val="0"/>
        <w:autoSpaceDN w:val="0"/>
        <w:spacing w:after="0" w:line="240" w:lineRule="auto"/>
        <w:ind w:left="90"/>
        <w:rPr>
          <w:rFonts w:ascii="Times New Roman" w:eastAsia="Trebuchet MS" w:hAnsi="Times New Roman"/>
          <w:b/>
          <w:sz w:val="24"/>
          <w:szCs w:val="24"/>
          <w:lang w:val="it-IT" w:eastAsia="it-IT" w:bidi="it-IT"/>
        </w:rPr>
      </w:pPr>
      <w:r w:rsidRPr="0076662D">
        <w:rPr>
          <w:rFonts w:ascii="Times New Roman" w:eastAsia="Trebuchet MS" w:hAnsi="Times New Roman"/>
          <w:b/>
          <w:sz w:val="24"/>
          <w:szCs w:val="24"/>
          <w:lang w:val="it-IT" w:eastAsia="it-IT" w:bidi="it-IT"/>
        </w:rPr>
        <w:t>TENDERER’SINFORMATION</w:t>
      </w:r>
      <w:r w:rsidRPr="0076662D">
        <w:rPr>
          <w:rFonts w:ascii="Times New Roman" w:eastAsia="Trebuchet MS" w:hAnsi="Times New Roman"/>
          <w:b/>
          <w:sz w:val="24"/>
          <w:szCs w:val="24"/>
          <w:lang w:val="it-IT" w:eastAsia="it-IT" w:bidi="it-IT"/>
        </w:rPr>
        <w:tab/>
      </w:r>
    </w:p>
    <w:p w14:paraId="78AA9864"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b/>
          <w:sz w:val="24"/>
          <w:szCs w:val="24"/>
          <w:lang w:val="it-IT" w:eastAsia="it-IT" w:bidi="it-IT"/>
        </w:rPr>
      </w:pPr>
    </w:p>
    <w:p w14:paraId="43A52FF6"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sz w:val="24"/>
          <w:szCs w:val="24"/>
          <w:lang w:val="it-IT" w:eastAsia="it-IT" w:bidi="it-IT"/>
        </w:rPr>
      </w:pPr>
      <w:r w:rsidRPr="0076662D">
        <w:rPr>
          <w:rFonts w:ascii="Times New Roman" w:eastAsia="Trebuchet MS" w:hAnsi="Times New Roman"/>
          <w:sz w:val="24"/>
          <w:szCs w:val="24"/>
          <w:lang w:val="it-IT" w:eastAsia="it-IT" w:bidi="it-IT"/>
        </w:rPr>
        <w:t>Submitted by: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585"/>
        <w:gridCol w:w="6002"/>
      </w:tblGrid>
      <w:tr w:rsidR="0076662D" w:rsidRPr="0076662D" w14:paraId="78E739AA" w14:textId="77777777" w:rsidTr="00D10770">
        <w:trPr>
          <w:trHeight w:val="630"/>
        </w:trPr>
        <w:tc>
          <w:tcPr>
            <w:tcW w:w="1505" w:type="pct"/>
            <w:tcBorders>
              <w:top w:val="nil"/>
              <w:left w:val="nil"/>
            </w:tcBorders>
          </w:tcPr>
          <w:p w14:paraId="332DBF1E"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sz w:val="24"/>
                <w:szCs w:val="24"/>
                <w:lang w:val="it-IT" w:eastAsia="it-IT" w:bidi="it-IT"/>
              </w:rPr>
            </w:pPr>
          </w:p>
        </w:tc>
        <w:tc>
          <w:tcPr>
            <w:tcW w:w="3495" w:type="pct"/>
            <w:shd w:val="clear" w:color="auto" w:fill="F0F0F0"/>
          </w:tcPr>
          <w:p w14:paraId="7D09B810"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b/>
                <w:sz w:val="24"/>
                <w:szCs w:val="24"/>
                <w:lang w:eastAsia="it-IT" w:bidi="it-IT"/>
              </w:rPr>
            </w:pPr>
            <w:r w:rsidRPr="0076662D">
              <w:rPr>
                <w:rFonts w:ascii="Times New Roman" w:eastAsia="Trebuchet MS" w:hAnsi="Times New Roman"/>
                <w:b/>
                <w:sz w:val="24"/>
                <w:szCs w:val="24"/>
                <w:lang w:eastAsia="it-IT" w:bidi="it-IT"/>
              </w:rPr>
              <w:t>Entity or entities submitting this tender</w:t>
            </w:r>
          </w:p>
        </w:tc>
      </w:tr>
      <w:tr w:rsidR="0076662D" w:rsidRPr="0076662D" w14:paraId="576FAFAE" w14:textId="77777777" w:rsidTr="00D10770">
        <w:trPr>
          <w:trHeight w:val="631"/>
        </w:trPr>
        <w:tc>
          <w:tcPr>
            <w:tcW w:w="1505" w:type="pct"/>
          </w:tcPr>
          <w:p w14:paraId="599C38B3"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b/>
                <w:sz w:val="24"/>
                <w:szCs w:val="24"/>
                <w:lang w:val="it-IT" w:eastAsia="it-IT" w:bidi="it-IT"/>
              </w:rPr>
            </w:pPr>
            <w:r w:rsidRPr="0076662D">
              <w:rPr>
                <w:rFonts w:ascii="Times New Roman" w:eastAsia="Trebuchet MS" w:hAnsi="Times New Roman"/>
                <w:b/>
                <w:w w:val="95"/>
                <w:sz w:val="24"/>
                <w:szCs w:val="24"/>
                <w:lang w:val="it-IT" w:eastAsia="it-IT" w:bidi="it-IT"/>
              </w:rPr>
              <w:t>Tenderer</w:t>
            </w:r>
          </w:p>
        </w:tc>
        <w:tc>
          <w:tcPr>
            <w:tcW w:w="3495" w:type="pct"/>
          </w:tcPr>
          <w:p w14:paraId="5938144D" w14:textId="77777777" w:rsidR="0076662D" w:rsidRPr="0076662D" w:rsidRDefault="008D673A" w:rsidP="00013F31">
            <w:pPr>
              <w:widowControl w:val="0"/>
              <w:autoSpaceDE w:val="0"/>
              <w:autoSpaceDN w:val="0"/>
              <w:spacing w:after="0" w:line="240" w:lineRule="auto"/>
              <w:rPr>
                <w:rFonts w:ascii="Times New Roman" w:eastAsia="Trebuchet MS" w:hAnsi="Times New Roman"/>
                <w:sz w:val="24"/>
                <w:szCs w:val="24"/>
                <w:lang w:val="it-IT" w:eastAsia="it-IT" w:bidi="it-IT"/>
              </w:rPr>
            </w:pPr>
            <w:r>
              <w:rPr>
                <w:rFonts w:ascii="Times New Roman" w:eastAsia="Trebuchet MS" w:hAnsi="Times New Roman"/>
                <w:sz w:val="24"/>
                <w:szCs w:val="24"/>
                <w:lang w:val="it-IT" w:eastAsia="it-IT" w:bidi="it-IT"/>
              </w:rPr>
              <w:t xml:space="preserve"> </w:t>
            </w:r>
          </w:p>
        </w:tc>
      </w:tr>
    </w:tbl>
    <w:p w14:paraId="72B37AA7"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sz w:val="24"/>
          <w:szCs w:val="24"/>
          <w:lang w:val="it-IT" w:eastAsia="it-IT" w:bidi="it-IT"/>
        </w:rPr>
      </w:pPr>
    </w:p>
    <w:p w14:paraId="6A754DB4"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sz w:val="24"/>
          <w:szCs w:val="24"/>
          <w:lang w:val="it-IT" w:eastAsia="it-IT" w:bidi="it-IT"/>
        </w:rPr>
      </w:pPr>
      <w:r w:rsidRPr="0076662D">
        <w:rPr>
          <w:rFonts w:ascii="Times New Roman" w:eastAsia="Trebuchet MS" w:hAnsi="Times New Roman"/>
          <w:sz w:val="24"/>
          <w:szCs w:val="24"/>
          <w:lang w:val="it-IT" w:eastAsia="it-IT" w:bidi="it-IT"/>
        </w:rPr>
        <w:t>Contact person: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529"/>
        <w:gridCol w:w="6050"/>
      </w:tblGrid>
      <w:tr w:rsidR="0076662D" w:rsidRPr="0076662D" w14:paraId="3CD55586" w14:textId="77777777" w:rsidTr="00D10770">
        <w:trPr>
          <w:trHeight w:val="496"/>
        </w:trPr>
        <w:tc>
          <w:tcPr>
            <w:tcW w:w="1474" w:type="pct"/>
            <w:shd w:val="clear" w:color="auto" w:fill="F0F0F0"/>
          </w:tcPr>
          <w:p w14:paraId="3132E81B"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b/>
                <w:sz w:val="24"/>
                <w:szCs w:val="24"/>
                <w:lang w:val="it-IT" w:eastAsia="it-IT" w:bidi="it-IT"/>
              </w:rPr>
            </w:pPr>
            <w:r w:rsidRPr="0076662D">
              <w:rPr>
                <w:rFonts w:ascii="Times New Roman" w:eastAsia="Trebuchet MS" w:hAnsi="Times New Roman"/>
                <w:b/>
                <w:sz w:val="24"/>
                <w:szCs w:val="24"/>
                <w:lang w:val="it-IT" w:eastAsia="it-IT" w:bidi="it-IT"/>
              </w:rPr>
              <w:t>Name</w:t>
            </w:r>
          </w:p>
        </w:tc>
        <w:tc>
          <w:tcPr>
            <w:tcW w:w="3526" w:type="pct"/>
          </w:tcPr>
          <w:p w14:paraId="08FF1500"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sz w:val="24"/>
                <w:szCs w:val="24"/>
                <w:lang w:val="it-IT" w:eastAsia="it-IT" w:bidi="it-IT"/>
              </w:rPr>
            </w:pPr>
          </w:p>
        </w:tc>
      </w:tr>
      <w:tr w:rsidR="0076662D" w:rsidRPr="0076662D" w14:paraId="371194D3" w14:textId="77777777" w:rsidTr="00D10770">
        <w:trPr>
          <w:trHeight w:val="496"/>
        </w:trPr>
        <w:tc>
          <w:tcPr>
            <w:tcW w:w="1474" w:type="pct"/>
            <w:shd w:val="clear" w:color="auto" w:fill="F0F0F0"/>
          </w:tcPr>
          <w:p w14:paraId="5F3EDC2E"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b/>
                <w:sz w:val="24"/>
                <w:szCs w:val="24"/>
                <w:lang w:val="it-IT" w:eastAsia="it-IT" w:bidi="it-IT"/>
              </w:rPr>
            </w:pPr>
            <w:r w:rsidRPr="0076662D">
              <w:rPr>
                <w:rFonts w:ascii="Times New Roman" w:eastAsia="Trebuchet MS" w:hAnsi="Times New Roman"/>
                <w:b/>
                <w:sz w:val="24"/>
                <w:szCs w:val="24"/>
                <w:lang w:val="it-IT" w:eastAsia="it-IT" w:bidi="it-IT"/>
              </w:rPr>
              <w:t>Address</w:t>
            </w:r>
          </w:p>
        </w:tc>
        <w:tc>
          <w:tcPr>
            <w:tcW w:w="3526" w:type="pct"/>
          </w:tcPr>
          <w:p w14:paraId="0991BD23" w14:textId="77777777" w:rsidR="0076662D" w:rsidRPr="0076662D" w:rsidRDefault="0076662D" w:rsidP="008D673A">
            <w:pPr>
              <w:widowControl w:val="0"/>
              <w:autoSpaceDE w:val="0"/>
              <w:autoSpaceDN w:val="0"/>
              <w:spacing w:after="0" w:line="240" w:lineRule="auto"/>
              <w:ind w:left="90"/>
              <w:rPr>
                <w:rFonts w:ascii="Times New Roman" w:eastAsia="Trebuchet MS" w:hAnsi="Times New Roman"/>
                <w:sz w:val="24"/>
                <w:szCs w:val="24"/>
                <w:lang w:val="it-IT" w:eastAsia="it-IT" w:bidi="it-IT"/>
              </w:rPr>
            </w:pPr>
          </w:p>
        </w:tc>
      </w:tr>
      <w:tr w:rsidR="0076662D" w:rsidRPr="0076662D" w14:paraId="47CFEA52" w14:textId="77777777" w:rsidTr="00D10770">
        <w:trPr>
          <w:trHeight w:val="493"/>
        </w:trPr>
        <w:tc>
          <w:tcPr>
            <w:tcW w:w="1474" w:type="pct"/>
            <w:shd w:val="clear" w:color="auto" w:fill="F0F0F0"/>
          </w:tcPr>
          <w:p w14:paraId="38872377"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b/>
                <w:sz w:val="24"/>
                <w:szCs w:val="24"/>
                <w:lang w:val="it-IT" w:eastAsia="it-IT" w:bidi="it-IT"/>
              </w:rPr>
            </w:pPr>
            <w:r w:rsidRPr="0076662D">
              <w:rPr>
                <w:rFonts w:ascii="Times New Roman" w:eastAsia="Trebuchet MS" w:hAnsi="Times New Roman"/>
                <w:b/>
                <w:sz w:val="24"/>
                <w:szCs w:val="24"/>
                <w:lang w:val="it-IT" w:eastAsia="it-IT" w:bidi="it-IT"/>
              </w:rPr>
              <w:t>Telephone</w:t>
            </w:r>
          </w:p>
        </w:tc>
        <w:tc>
          <w:tcPr>
            <w:tcW w:w="3526" w:type="pct"/>
          </w:tcPr>
          <w:p w14:paraId="33686AA4" w14:textId="77777777" w:rsidR="0076662D" w:rsidRPr="0076662D" w:rsidRDefault="0076662D" w:rsidP="008D673A">
            <w:pPr>
              <w:widowControl w:val="0"/>
              <w:autoSpaceDE w:val="0"/>
              <w:autoSpaceDN w:val="0"/>
              <w:spacing w:after="0" w:line="240" w:lineRule="auto"/>
              <w:ind w:left="90"/>
              <w:rPr>
                <w:rFonts w:ascii="Times New Roman" w:eastAsia="Trebuchet MS" w:hAnsi="Times New Roman"/>
                <w:sz w:val="24"/>
                <w:szCs w:val="24"/>
                <w:lang w:val="it-IT" w:eastAsia="it-IT" w:bidi="it-IT"/>
              </w:rPr>
            </w:pPr>
          </w:p>
        </w:tc>
      </w:tr>
      <w:tr w:rsidR="0076662D" w:rsidRPr="0076662D" w14:paraId="293432E7" w14:textId="77777777" w:rsidTr="00D10770">
        <w:trPr>
          <w:trHeight w:val="496"/>
        </w:trPr>
        <w:tc>
          <w:tcPr>
            <w:tcW w:w="1474" w:type="pct"/>
            <w:shd w:val="clear" w:color="auto" w:fill="F0F0F0"/>
          </w:tcPr>
          <w:p w14:paraId="0E5D3657"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b/>
                <w:sz w:val="24"/>
                <w:szCs w:val="24"/>
                <w:lang w:val="it-IT" w:eastAsia="it-IT" w:bidi="it-IT"/>
              </w:rPr>
            </w:pPr>
            <w:r w:rsidRPr="0076662D">
              <w:rPr>
                <w:rFonts w:ascii="Times New Roman" w:eastAsia="Trebuchet MS" w:hAnsi="Times New Roman"/>
                <w:b/>
                <w:sz w:val="24"/>
                <w:szCs w:val="24"/>
                <w:lang w:val="it-IT" w:eastAsia="it-IT" w:bidi="it-IT"/>
              </w:rPr>
              <w:t>e-mail</w:t>
            </w:r>
          </w:p>
        </w:tc>
        <w:tc>
          <w:tcPr>
            <w:tcW w:w="3526" w:type="pct"/>
          </w:tcPr>
          <w:p w14:paraId="28FA6652"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sz w:val="24"/>
                <w:szCs w:val="24"/>
                <w:lang w:val="it-IT" w:eastAsia="it-IT" w:bidi="it-IT"/>
              </w:rPr>
            </w:pPr>
          </w:p>
        </w:tc>
      </w:tr>
    </w:tbl>
    <w:p w14:paraId="52919CF6"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sz w:val="24"/>
          <w:szCs w:val="24"/>
          <w:lang w:val="it-IT" w:eastAsia="it-IT" w:bidi="it-IT"/>
        </w:rPr>
      </w:pPr>
    </w:p>
    <w:p w14:paraId="373F696D"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b/>
          <w:sz w:val="24"/>
          <w:szCs w:val="24"/>
          <w:lang w:val="it-IT" w:eastAsia="it-IT" w:bidi="it-IT"/>
        </w:rPr>
      </w:pPr>
      <w:r w:rsidRPr="0076662D">
        <w:rPr>
          <w:rFonts w:ascii="Times New Roman" w:eastAsia="Trebuchet MS" w:hAnsi="Times New Roman"/>
          <w:b/>
          <w:sz w:val="24"/>
          <w:szCs w:val="24"/>
          <w:lang w:val="it-IT" w:eastAsia="it-IT" w:bidi="it-IT"/>
        </w:rPr>
        <w:t>TENDERER’S  STATEMENT</w:t>
      </w:r>
    </w:p>
    <w:p w14:paraId="16BC4F32" w14:textId="77777777" w:rsidR="0084405C" w:rsidRDefault="0084405C" w:rsidP="0084405C">
      <w:pPr>
        <w:widowControl w:val="0"/>
        <w:autoSpaceDE w:val="0"/>
        <w:autoSpaceDN w:val="0"/>
        <w:spacing w:before="100" w:after="100" w:line="240" w:lineRule="auto"/>
        <w:contextualSpacing/>
        <w:jc w:val="both"/>
        <w:outlineLvl w:val="0"/>
        <w:rPr>
          <w:rFonts w:ascii="Times New Roman" w:eastAsia="Trebuchet MS" w:hAnsi="Times New Roman"/>
          <w:bCs/>
          <w:lang w:val="en-GB" w:eastAsia="it-IT" w:bidi="it-IT"/>
        </w:rPr>
      </w:pPr>
    </w:p>
    <w:p w14:paraId="5136E769" w14:textId="77777777" w:rsidR="0076662D" w:rsidRPr="0084405C" w:rsidRDefault="0076662D" w:rsidP="0084405C">
      <w:pPr>
        <w:widowControl w:val="0"/>
        <w:autoSpaceDE w:val="0"/>
        <w:autoSpaceDN w:val="0"/>
        <w:spacing w:before="100" w:after="100" w:line="240" w:lineRule="auto"/>
        <w:contextualSpacing/>
        <w:jc w:val="both"/>
        <w:outlineLvl w:val="0"/>
        <w:rPr>
          <w:rFonts w:ascii="Times New Roman" w:eastAsia="Trebuchet MS" w:hAnsi="Times New Roman"/>
          <w:bCs/>
          <w:lang w:val="en-GB" w:eastAsia="it-IT" w:bidi="it-IT"/>
        </w:rPr>
      </w:pPr>
      <w:r w:rsidRPr="0084405C">
        <w:rPr>
          <w:rFonts w:ascii="Times New Roman" w:eastAsia="Trebuchet MS" w:hAnsi="Times New Roman"/>
          <w:bCs/>
          <w:lang w:val="en-GB" w:eastAsia="it-IT" w:bidi="it-IT"/>
        </w:rPr>
        <w:t xml:space="preserve">I, the undersigned, being the authorized signatory of the above tenderer, hereby declare that we have examined and accept without reserve or restriction the entire contents of the tender dossier for the tender procedure referred to above. We offer to provide the services requested in the tender dossier </w:t>
      </w:r>
      <w:proofErr w:type="gramStart"/>
      <w:r w:rsidRPr="0084405C">
        <w:rPr>
          <w:rFonts w:ascii="Times New Roman" w:eastAsia="Trebuchet MS" w:hAnsi="Times New Roman"/>
          <w:bCs/>
          <w:lang w:val="en-GB" w:eastAsia="it-IT" w:bidi="it-IT"/>
        </w:rPr>
        <w:t>on the basis of</w:t>
      </w:r>
      <w:proofErr w:type="gramEnd"/>
      <w:r w:rsidRPr="0084405C">
        <w:rPr>
          <w:rFonts w:ascii="Times New Roman" w:eastAsia="Trebuchet MS" w:hAnsi="Times New Roman"/>
          <w:bCs/>
          <w:lang w:val="en-GB" w:eastAsia="it-IT" w:bidi="it-IT"/>
        </w:rPr>
        <w:t xml:space="preserve"> the following documents, which comprise our technical offer, and our financial offer, which is submitted in a separate, sealed envelope:</w:t>
      </w:r>
    </w:p>
    <w:p w14:paraId="5B447398" w14:textId="77777777" w:rsidR="0076662D" w:rsidRPr="0084405C" w:rsidRDefault="0076662D" w:rsidP="0076662D">
      <w:pPr>
        <w:widowControl w:val="0"/>
        <w:numPr>
          <w:ilvl w:val="0"/>
          <w:numId w:val="49"/>
        </w:numPr>
        <w:autoSpaceDE w:val="0"/>
        <w:autoSpaceDN w:val="0"/>
        <w:spacing w:before="100" w:after="100" w:line="240" w:lineRule="auto"/>
        <w:contextualSpacing/>
        <w:jc w:val="both"/>
        <w:outlineLvl w:val="0"/>
        <w:rPr>
          <w:rFonts w:ascii="Times New Roman" w:eastAsia="Trebuchet MS" w:hAnsi="Times New Roman"/>
          <w:bCs/>
          <w:lang w:val="en-GB" w:eastAsia="it-IT" w:bidi="it-IT"/>
        </w:rPr>
      </w:pPr>
      <w:bookmarkStart w:id="0" w:name="_Hlk189126929"/>
      <w:r w:rsidRPr="0084405C">
        <w:rPr>
          <w:rFonts w:ascii="Times New Roman" w:eastAsia="Trebuchet MS" w:hAnsi="Times New Roman"/>
          <w:bCs/>
          <w:lang w:val="en-GB" w:eastAsia="it-IT" w:bidi="it-IT"/>
        </w:rPr>
        <w:t>CV of the Applicant in EU format</w:t>
      </w:r>
    </w:p>
    <w:p w14:paraId="6C136A4E" w14:textId="77777777" w:rsidR="0076662D" w:rsidRPr="0084405C" w:rsidRDefault="0076662D" w:rsidP="0084405C">
      <w:pPr>
        <w:widowControl w:val="0"/>
        <w:numPr>
          <w:ilvl w:val="0"/>
          <w:numId w:val="49"/>
        </w:numPr>
        <w:autoSpaceDE w:val="0"/>
        <w:autoSpaceDN w:val="0"/>
        <w:spacing w:before="100" w:after="100" w:line="240" w:lineRule="auto"/>
        <w:contextualSpacing/>
        <w:jc w:val="both"/>
        <w:outlineLvl w:val="0"/>
        <w:rPr>
          <w:rFonts w:ascii="Times New Roman" w:eastAsia="Trebuchet MS" w:hAnsi="Times New Roman"/>
          <w:bCs/>
          <w:lang w:val="en-GB" w:eastAsia="it-IT" w:bidi="it-IT"/>
        </w:rPr>
      </w:pPr>
      <w:bookmarkStart w:id="1" w:name="_Hlk189126868"/>
      <w:bookmarkEnd w:id="0"/>
      <w:r w:rsidRPr="0084405C">
        <w:rPr>
          <w:rFonts w:ascii="Times New Roman" w:eastAsia="Trebuchet MS" w:hAnsi="Times New Roman"/>
          <w:bCs/>
          <w:lang w:val="en-GB" w:eastAsia="it-IT" w:bidi="it-IT"/>
        </w:rPr>
        <w:t>Copy of Diplomas and/or Certificates, Letter of References supporting the experience and qualifications declared on the CV.</w:t>
      </w:r>
    </w:p>
    <w:bookmarkEnd w:id="1"/>
    <w:p w14:paraId="3FE2153E" w14:textId="3E5C28D1" w:rsidR="0076662D" w:rsidRPr="0084405C" w:rsidRDefault="0076662D" w:rsidP="0084405C">
      <w:pPr>
        <w:widowControl w:val="0"/>
        <w:numPr>
          <w:ilvl w:val="0"/>
          <w:numId w:val="49"/>
        </w:numPr>
        <w:autoSpaceDE w:val="0"/>
        <w:autoSpaceDN w:val="0"/>
        <w:spacing w:before="100" w:after="100" w:line="240" w:lineRule="auto"/>
        <w:contextualSpacing/>
        <w:jc w:val="both"/>
        <w:outlineLvl w:val="0"/>
        <w:rPr>
          <w:rFonts w:ascii="Times New Roman" w:eastAsia="Trebuchet MS" w:hAnsi="Times New Roman"/>
          <w:bCs/>
          <w:lang w:val="en-GB" w:eastAsia="it-IT" w:bidi="it-IT"/>
        </w:rPr>
      </w:pPr>
      <w:r w:rsidRPr="0084405C">
        <w:rPr>
          <w:rFonts w:ascii="Times New Roman" w:eastAsia="Trebuchet MS" w:hAnsi="Times New Roman"/>
          <w:bCs/>
          <w:lang w:val="en-GB" w:eastAsia="it-IT" w:bidi="it-IT"/>
        </w:rPr>
        <w:t>Copy of ID document.</w:t>
      </w:r>
    </w:p>
    <w:p w14:paraId="60A37610" w14:textId="2E274B86" w:rsidR="005D50C3" w:rsidRDefault="005D50C3" w:rsidP="005D50C3">
      <w:pPr>
        <w:widowControl w:val="0"/>
        <w:numPr>
          <w:ilvl w:val="0"/>
          <w:numId w:val="49"/>
        </w:numPr>
        <w:autoSpaceDE w:val="0"/>
        <w:autoSpaceDN w:val="0"/>
        <w:spacing w:before="100" w:after="100" w:line="240" w:lineRule="auto"/>
        <w:contextualSpacing/>
        <w:jc w:val="both"/>
        <w:outlineLvl w:val="0"/>
        <w:rPr>
          <w:rFonts w:ascii="Times New Roman" w:eastAsia="Trebuchet MS" w:hAnsi="Times New Roman"/>
          <w:bCs/>
          <w:lang w:val="en-GB" w:eastAsia="it-IT" w:bidi="it-IT"/>
        </w:rPr>
      </w:pPr>
      <w:r w:rsidRPr="005D50C3">
        <w:rPr>
          <w:rFonts w:ascii="Times New Roman" w:eastAsia="Trebuchet MS" w:hAnsi="Times New Roman"/>
          <w:bCs/>
          <w:lang w:val="en-GB" w:eastAsia="it-IT" w:bidi="it-IT"/>
        </w:rPr>
        <w:t>Service Tender Submission form</w:t>
      </w:r>
      <w:r w:rsidR="0076662D" w:rsidRPr="005D50C3">
        <w:rPr>
          <w:rFonts w:ascii="Times New Roman" w:eastAsia="Trebuchet MS" w:hAnsi="Times New Roman"/>
          <w:bCs/>
          <w:lang w:val="en-GB" w:eastAsia="it-IT" w:bidi="it-IT"/>
        </w:rPr>
        <w:t xml:space="preserve"> </w:t>
      </w:r>
      <w:r w:rsidRPr="005D50C3">
        <w:rPr>
          <w:rFonts w:ascii="Times New Roman" w:eastAsia="Trebuchet MS" w:hAnsi="Times New Roman"/>
          <w:bCs/>
          <w:lang w:val="en-GB" w:eastAsia="it-IT" w:bidi="it-IT"/>
        </w:rPr>
        <w:t xml:space="preserve">(with </w:t>
      </w:r>
      <w:r>
        <w:rPr>
          <w:rFonts w:ascii="Times New Roman" w:eastAsia="Trebuchet MS" w:hAnsi="Times New Roman"/>
          <w:bCs/>
          <w:lang w:val="en-GB" w:eastAsia="it-IT" w:bidi="it-IT"/>
        </w:rPr>
        <w:t xml:space="preserve">Annex: </w:t>
      </w:r>
      <w:r w:rsidRPr="005D50C3">
        <w:rPr>
          <w:rFonts w:ascii="Times New Roman" w:eastAsia="Trebuchet MS" w:hAnsi="Times New Roman"/>
          <w:bCs/>
          <w:lang w:val="en-GB" w:eastAsia="it-IT" w:bidi="it-IT"/>
        </w:rPr>
        <w:t>Declaration on honour on</w:t>
      </w:r>
      <w:r>
        <w:rPr>
          <w:rFonts w:ascii="Times New Roman" w:eastAsia="Trebuchet MS" w:hAnsi="Times New Roman"/>
          <w:bCs/>
          <w:lang w:val="en-GB" w:eastAsia="it-IT" w:bidi="it-IT"/>
        </w:rPr>
        <w:t xml:space="preserve"> </w:t>
      </w:r>
      <w:r w:rsidRPr="005D50C3">
        <w:rPr>
          <w:rFonts w:ascii="Times New Roman" w:eastAsia="Trebuchet MS" w:hAnsi="Times New Roman"/>
          <w:bCs/>
          <w:lang w:val="en-GB" w:eastAsia="it-IT" w:bidi="it-IT"/>
        </w:rPr>
        <w:t>exclusion criteria and selection criteria</w:t>
      </w:r>
      <w:r>
        <w:rPr>
          <w:rFonts w:ascii="Times New Roman" w:eastAsia="Trebuchet MS" w:hAnsi="Times New Roman"/>
          <w:bCs/>
          <w:lang w:val="en-GB" w:eastAsia="it-IT" w:bidi="it-IT"/>
        </w:rPr>
        <w:t>)</w:t>
      </w:r>
    </w:p>
    <w:p w14:paraId="093A6BD1" w14:textId="77777777" w:rsidR="005D50C3" w:rsidRPr="005D50C3" w:rsidRDefault="005D50C3" w:rsidP="005D50C3">
      <w:pPr>
        <w:widowControl w:val="0"/>
        <w:autoSpaceDE w:val="0"/>
        <w:autoSpaceDN w:val="0"/>
        <w:spacing w:before="100" w:after="100" w:line="240" w:lineRule="auto"/>
        <w:ind w:left="810"/>
        <w:contextualSpacing/>
        <w:jc w:val="both"/>
        <w:outlineLvl w:val="0"/>
        <w:rPr>
          <w:rFonts w:ascii="Times New Roman" w:eastAsia="Trebuchet MS" w:hAnsi="Times New Roman"/>
          <w:bCs/>
          <w:lang w:val="en-GB" w:eastAsia="it-IT" w:bidi="it-IT"/>
        </w:rPr>
      </w:pPr>
    </w:p>
    <w:p w14:paraId="772861F9" w14:textId="7096B4D0" w:rsidR="0076662D" w:rsidRPr="0084405C" w:rsidRDefault="0076662D" w:rsidP="0084405C">
      <w:pPr>
        <w:widowControl w:val="0"/>
        <w:autoSpaceDE w:val="0"/>
        <w:autoSpaceDN w:val="0"/>
        <w:spacing w:before="100" w:after="100" w:line="240" w:lineRule="auto"/>
        <w:contextualSpacing/>
        <w:jc w:val="both"/>
        <w:outlineLvl w:val="0"/>
        <w:rPr>
          <w:rFonts w:ascii="Times New Roman" w:eastAsia="Trebuchet MS" w:hAnsi="Times New Roman"/>
          <w:bCs/>
          <w:lang w:val="en-GB" w:eastAsia="it-IT" w:bidi="it-IT"/>
        </w:rPr>
      </w:pPr>
      <w:r w:rsidRPr="0084405C">
        <w:rPr>
          <w:rFonts w:ascii="Times New Roman" w:eastAsia="Trebuchet MS" w:hAnsi="Times New Roman"/>
          <w:bCs/>
          <w:lang w:val="en-GB" w:eastAsia="it-IT" w:bidi="it-IT"/>
        </w:rPr>
        <w:t>In addition to that we confirm that our we are fully eligible for providing services under a contract financed by the EU funds. We confirm that we are not in any of the situations that would exclude us from competing in the EU financed tenders as indicated in the point 2.3.3. in the PRAG Manual (apply as appropriate).</w:t>
      </w:r>
    </w:p>
    <w:p w14:paraId="63438903"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w w:val="95"/>
          <w:sz w:val="24"/>
          <w:szCs w:val="24"/>
          <w:lang w:eastAsia="it-IT" w:bidi="it-IT"/>
        </w:rPr>
      </w:pPr>
    </w:p>
    <w:p w14:paraId="30EC2629" w14:textId="77777777" w:rsidR="0076662D" w:rsidRPr="0084405C" w:rsidRDefault="0076662D" w:rsidP="0076662D">
      <w:pPr>
        <w:widowControl w:val="0"/>
        <w:autoSpaceDE w:val="0"/>
        <w:autoSpaceDN w:val="0"/>
        <w:spacing w:after="0" w:line="240" w:lineRule="auto"/>
        <w:ind w:left="90"/>
        <w:jc w:val="both"/>
        <w:rPr>
          <w:rFonts w:ascii="Times New Roman" w:eastAsia="Trebuchet MS" w:hAnsi="Times New Roman"/>
          <w:bCs/>
          <w:lang w:val="en-GB" w:eastAsia="it-IT" w:bidi="it-IT"/>
        </w:rPr>
      </w:pPr>
      <w:r w:rsidRPr="0084405C">
        <w:rPr>
          <w:rFonts w:ascii="Times New Roman" w:eastAsia="Trebuchet MS" w:hAnsi="Times New Roman"/>
          <w:bCs/>
          <w:lang w:val="en-GB" w:eastAsia="it-IT" w:bidi="it-IT"/>
        </w:rPr>
        <w:t>Furthermore, we agree to abide by the ethics clauses in Section 2.4.14 of the PRAG Manual</w:t>
      </w:r>
      <w:r w:rsidRPr="0076662D">
        <w:rPr>
          <w:rFonts w:ascii="Times New Roman" w:eastAsia="Trebuchet MS" w:hAnsi="Times New Roman"/>
          <w:w w:val="95"/>
          <w:sz w:val="24"/>
          <w:szCs w:val="24"/>
          <w:lang w:eastAsia="it-IT" w:bidi="it-IT"/>
        </w:rPr>
        <w:t xml:space="preserve"> and </w:t>
      </w:r>
      <w:r w:rsidRPr="0084405C">
        <w:rPr>
          <w:rFonts w:ascii="Times New Roman" w:eastAsia="Trebuchet MS" w:hAnsi="Times New Roman"/>
          <w:bCs/>
          <w:lang w:val="en-GB" w:eastAsia="it-IT" w:bidi="it-IT"/>
        </w:rPr>
        <w:lastRenderedPageBreak/>
        <w:t>have no conflict of interests or any equivalent relation with other short-listed candidates or other parties in the tender procedure at the time of submitting this tender.</w:t>
      </w:r>
    </w:p>
    <w:p w14:paraId="6E80C636" w14:textId="77777777" w:rsidR="0076662D" w:rsidRPr="0076662D" w:rsidRDefault="0076662D" w:rsidP="0076662D">
      <w:pPr>
        <w:widowControl w:val="0"/>
        <w:autoSpaceDE w:val="0"/>
        <w:autoSpaceDN w:val="0"/>
        <w:spacing w:after="0" w:line="240" w:lineRule="auto"/>
        <w:ind w:left="90"/>
        <w:jc w:val="both"/>
        <w:rPr>
          <w:rFonts w:ascii="Times New Roman" w:eastAsia="Trebuchet MS" w:hAnsi="Times New Roman"/>
          <w:w w:val="95"/>
          <w:sz w:val="24"/>
          <w:szCs w:val="24"/>
          <w:lang w:eastAsia="it-IT" w:bidi="it-IT"/>
        </w:rPr>
      </w:pPr>
    </w:p>
    <w:p w14:paraId="5D410538"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b/>
          <w:sz w:val="24"/>
          <w:szCs w:val="24"/>
          <w:lang w:eastAsia="it-IT" w:bidi="it-IT"/>
        </w:rPr>
      </w:pPr>
    </w:p>
    <w:p w14:paraId="22721C13"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b/>
          <w:sz w:val="24"/>
          <w:szCs w:val="24"/>
          <w:lang w:eastAsia="it-IT" w:bidi="it-IT"/>
        </w:rPr>
      </w:pPr>
      <w:r w:rsidRPr="0076662D">
        <w:rPr>
          <w:rFonts w:ascii="Times New Roman" w:eastAsia="Trebuchet MS" w:hAnsi="Times New Roman"/>
          <w:b/>
          <w:sz w:val="24"/>
          <w:szCs w:val="24"/>
          <w:lang w:eastAsia="it-IT" w:bidi="it-IT"/>
        </w:rPr>
        <w:t>TECHNICAL OFFER</w:t>
      </w:r>
    </w:p>
    <w:p w14:paraId="0EABB981"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b/>
          <w:sz w:val="24"/>
          <w:szCs w:val="24"/>
          <w:lang w:eastAsia="it-IT" w:bidi="it-IT"/>
        </w:rPr>
      </w:pPr>
    </w:p>
    <w:p w14:paraId="6CF850F8" w14:textId="77777777" w:rsidR="0076662D" w:rsidRPr="0084405C" w:rsidRDefault="0076662D" w:rsidP="0076662D">
      <w:pPr>
        <w:widowControl w:val="0"/>
        <w:autoSpaceDE w:val="0"/>
        <w:autoSpaceDN w:val="0"/>
        <w:spacing w:after="0" w:line="240" w:lineRule="auto"/>
        <w:ind w:left="90"/>
        <w:rPr>
          <w:rFonts w:ascii="Times New Roman" w:eastAsia="Trebuchet MS" w:hAnsi="Times New Roman"/>
          <w:bCs/>
          <w:lang w:val="en-GB" w:eastAsia="it-IT" w:bidi="it-IT"/>
        </w:rPr>
      </w:pPr>
      <w:r w:rsidRPr="0084405C">
        <w:rPr>
          <w:rFonts w:ascii="Times New Roman" w:eastAsia="Trebuchet MS" w:hAnsi="Times New Roman"/>
          <w:bCs/>
          <w:lang w:val="en-GB" w:eastAsia="it-IT" w:bidi="it-IT"/>
        </w:rPr>
        <w:t>As specified in the</w:t>
      </w:r>
      <w:r w:rsidR="003964BF">
        <w:rPr>
          <w:rFonts w:ascii="Times New Roman" w:eastAsia="Trebuchet MS" w:hAnsi="Times New Roman"/>
          <w:bCs/>
          <w:lang w:val="en-GB" w:eastAsia="it-IT" w:bidi="it-IT"/>
        </w:rPr>
        <w:t xml:space="preserve"> </w:t>
      </w:r>
      <w:proofErr w:type="spellStart"/>
      <w:r w:rsidR="003964BF">
        <w:rPr>
          <w:rFonts w:ascii="Times New Roman" w:eastAsia="Trebuchet MS" w:hAnsi="Times New Roman"/>
          <w:bCs/>
          <w:lang w:val="en-GB" w:eastAsia="it-IT" w:bidi="it-IT"/>
        </w:rPr>
        <w:t>ToRs</w:t>
      </w:r>
      <w:proofErr w:type="spellEnd"/>
      <w:r w:rsidR="003964BF">
        <w:rPr>
          <w:rFonts w:ascii="Times New Roman" w:eastAsia="Trebuchet MS" w:hAnsi="Times New Roman"/>
          <w:bCs/>
          <w:lang w:val="en-GB" w:eastAsia="it-IT" w:bidi="it-IT"/>
        </w:rPr>
        <w:t xml:space="preserve">, will include </w:t>
      </w:r>
      <w:r w:rsidR="003964BF" w:rsidRPr="0084405C">
        <w:rPr>
          <w:rFonts w:ascii="Times New Roman" w:eastAsia="Trebuchet MS" w:hAnsi="Times New Roman"/>
          <w:bCs/>
          <w:lang w:val="en-GB" w:eastAsia="it-IT" w:bidi="it-IT"/>
        </w:rPr>
        <w:t>CV</w:t>
      </w:r>
      <w:r w:rsidRPr="0084405C">
        <w:rPr>
          <w:rFonts w:ascii="Times New Roman" w:eastAsia="Trebuchet MS" w:hAnsi="Times New Roman"/>
          <w:bCs/>
          <w:lang w:val="en-GB" w:eastAsia="it-IT" w:bidi="it-IT"/>
        </w:rPr>
        <w:t xml:space="preserve"> and other supporting documents.</w:t>
      </w:r>
    </w:p>
    <w:p w14:paraId="0D472266" w14:textId="77777777" w:rsidR="0076662D" w:rsidRPr="0076662D" w:rsidRDefault="0076662D" w:rsidP="0076662D">
      <w:pPr>
        <w:widowControl w:val="0"/>
        <w:autoSpaceDE w:val="0"/>
        <w:autoSpaceDN w:val="0"/>
        <w:spacing w:after="0" w:line="240" w:lineRule="auto"/>
        <w:rPr>
          <w:rFonts w:ascii="Times New Roman" w:eastAsia="Trebuchet MS" w:hAnsi="Times New Roman"/>
          <w:i/>
          <w:sz w:val="24"/>
          <w:szCs w:val="24"/>
          <w:lang w:eastAsia="it-IT" w:bidi="it-IT"/>
        </w:rPr>
      </w:pPr>
    </w:p>
    <w:p w14:paraId="7CFF5088" w14:textId="77777777" w:rsidR="0076662D" w:rsidRPr="0076662D" w:rsidRDefault="0076662D" w:rsidP="0076662D">
      <w:pPr>
        <w:widowControl w:val="0"/>
        <w:autoSpaceDE w:val="0"/>
        <w:autoSpaceDN w:val="0"/>
        <w:spacing w:after="0" w:line="240" w:lineRule="auto"/>
        <w:rPr>
          <w:rFonts w:ascii="Times New Roman" w:eastAsia="Trebuchet MS" w:hAnsi="Times New Roman"/>
          <w:i/>
          <w:sz w:val="24"/>
          <w:szCs w:val="24"/>
          <w:lang w:eastAsia="it-IT" w:bidi="it-IT"/>
        </w:rPr>
      </w:pPr>
    </w:p>
    <w:p w14:paraId="69C17B6C"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b/>
          <w:sz w:val="24"/>
          <w:szCs w:val="24"/>
          <w:lang w:eastAsia="it-IT" w:bidi="it-IT"/>
        </w:rPr>
      </w:pPr>
      <w:r w:rsidRPr="0076662D">
        <w:rPr>
          <w:rFonts w:ascii="Times New Roman" w:eastAsia="Trebuchet MS" w:hAnsi="Times New Roman"/>
          <w:b/>
          <w:sz w:val="24"/>
          <w:szCs w:val="24"/>
          <w:lang w:eastAsia="it-IT" w:bidi="it-IT"/>
        </w:rPr>
        <w:t>FINANCIAL OFFER</w:t>
      </w:r>
    </w:p>
    <w:p w14:paraId="3EA8CE8D" w14:textId="77777777" w:rsidR="0076662D" w:rsidRPr="0076662D" w:rsidRDefault="0076662D" w:rsidP="0076662D">
      <w:pPr>
        <w:widowControl w:val="0"/>
        <w:autoSpaceDE w:val="0"/>
        <w:autoSpaceDN w:val="0"/>
        <w:spacing w:after="0" w:line="240" w:lineRule="auto"/>
        <w:ind w:left="90"/>
        <w:jc w:val="both"/>
        <w:rPr>
          <w:rFonts w:ascii="Times New Roman" w:eastAsia="Trebuchet MS" w:hAnsi="Times New Roman"/>
          <w:w w:val="95"/>
          <w:sz w:val="24"/>
          <w:szCs w:val="24"/>
          <w:lang w:eastAsia="it-IT" w:bidi="it-IT"/>
        </w:rPr>
      </w:pPr>
    </w:p>
    <w:p w14:paraId="6D08DBC6" w14:textId="77777777" w:rsidR="0076662D" w:rsidRPr="0076662D" w:rsidRDefault="0076662D" w:rsidP="0076662D">
      <w:pPr>
        <w:widowControl w:val="0"/>
        <w:autoSpaceDE w:val="0"/>
        <w:autoSpaceDN w:val="0"/>
        <w:spacing w:after="0" w:line="240" w:lineRule="auto"/>
        <w:ind w:left="90"/>
        <w:jc w:val="both"/>
        <w:rPr>
          <w:rFonts w:ascii="Times New Roman" w:eastAsia="Trebuchet MS" w:hAnsi="Times New Roman"/>
          <w:w w:val="95"/>
          <w:sz w:val="24"/>
          <w:szCs w:val="24"/>
          <w:lang w:eastAsia="it-IT" w:bidi="it-IT"/>
        </w:rPr>
      </w:pPr>
    </w:p>
    <w:p w14:paraId="07E431FF" w14:textId="77777777" w:rsidR="0076662D" w:rsidRPr="0084405C" w:rsidRDefault="0076662D" w:rsidP="0084405C">
      <w:pPr>
        <w:widowControl w:val="0"/>
        <w:autoSpaceDE w:val="0"/>
        <w:autoSpaceDN w:val="0"/>
        <w:spacing w:after="0" w:line="240" w:lineRule="auto"/>
        <w:ind w:left="90"/>
        <w:rPr>
          <w:rFonts w:ascii="Times New Roman" w:eastAsia="Trebuchet MS" w:hAnsi="Times New Roman"/>
          <w:bCs/>
          <w:lang w:val="en-GB" w:eastAsia="it-IT" w:bidi="it-IT"/>
        </w:rPr>
      </w:pPr>
      <w:r w:rsidRPr="0084405C">
        <w:rPr>
          <w:rFonts w:ascii="Times New Roman" w:eastAsia="Trebuchet MS" w:hAnsi="Times New Roman"/>
          <w:bCs/>
          <w:lang w:val="en-GB" w:eastAsia="it-IT" w:bidi="it-IT"/>
        </w:rPr>
        <w:t>The price for this service is</w:t>
      </w:r>
      <w:r w:rsidR="008D673A" w:rsidRPr="0084405C">
        <w:rPr>
          <w:rFonts w:ascii="Times New Roman" w:eastAsia="Trebuchet MS" w:hAnsi="Times New Roman"/>
          <w:bCs/>
          <w:lang w:val="en-GB" w:eastAsia="it-IT" w:bidi="it-IT"/>
        </w:rPr>
        <w:t>:</w:t>
      </w:r>
      <w:r w:rsidR="008D673A">
        <w:rPr>
          <w:rFonts w:ascii="Times New Roman" w:eastAsia="Trebuchet MS" w:hAnsi="Times New Roman"/>
          <w:b/>
          <w:bCs/>
          <w:lang w:val="en-GB" w:eastAsia="it-IT" w:bidi="it-IT"/>
        </w:rPr>
        <w:t xml:space="preserve"> </w:t>
      </w:r>
      <w:r w:rsidR="00A212C2">
        <w:rPr>
          <w:rFonts w:ascii="Times New Roman" w:eastAsia="Trebuchet MS" w:hAnsi="Times New Roman"/>
          <w:b/>
          <w:bCs/>
          <w:i/>
          <w:sz w:val="24"/>
          <w:lang w:val="en-GB" w:eastAsia="it-IT" w:bidi="it-IT"/>
        </w:rPr>
        <w:t>XXXX</w:t>
      </w:r>
      <w:r w:rsidR="00293FDE" w:rsidRPr="008D673A">
        <w:rPr>
          <w:rFonts w:ascii="Times New Roman" w:eastAsia="Trebuchet MS" w:hAnsi="Times New Roman"/>
          <w:b/>
          <w:bCs/>
          <w:i/>
          <w:sz w:val="24"/>
          <w:lang w:val="en-GB" w:eastAsia="it-IT" w:bidi="it-IT"/>
        </w:rPr>
        <w:t xml:space="preserve"> </w:t>
      </w:r>
      <w:r w:rsidRPr="008D673A">
        <w:rPr>
          <w:rFonts w:ascii="Times New Roman" w:eastAsia="Trebuchet MS" w:hAnsi="Times New Roman"/>
          <w:b/>
          <w:bCs/>
          <w:i/>
          <w:sz w:val="24"/>
          <w:lang w:val="en-GB" w:eastAsia="it-IT" w:bidi="it-IT"/>
        </w:rPr>
        <w:t>E</w:t>
      </w:r>
      <w:r w:rsidR="00293FDE" w:rsidRPr="008D673A">
        <w:rPr>
          <w:rFonts w:ascii="Times New Roman" w:eastAsia="Trebuchet MS" w:hAnsi="Times New Roman"/>
          <w:b/>
          <w:bCs/>
          <w:i/>
          <w:sz w:val="24"/>
          <w:lang w:val="en-GB" w:eastAsia="it-IT" w:bidi="it-IT"/>
        </w:rPr>
        <w:t>UR.</w:t>
      </w:r>
    </w:p>
    <w:p w14:paraId="585EA8E0" w14:textId="77777777" w:rsidR="0076662D" w:rsidRPr="0076662D" w:rsidRDefault="0076662D" w:rsidP="0076662D">
      <w:pPr>
        <w:widowControl w:val="0"/>
        <w:autoSpaceDE w:val="0"/>
        <w:autoSpaceDN w:val="0"/>
        <w:spacing w:after="0" w:line="240" w:lineRule="auto"/>
        <w:ind w:left="90"/>
        <w:jc w:val="both"/>
        <w:rPr>
          <w:rFonts w:ascii="Times New Roman" w:eastAsia="Trebuchet MS" w:hAnsi="Times New Roman"/>
          <w:w w:val="95"/>
          <w:sz w:val="24"/>
          <w:szCs w:val="24"/>
          <w:lang w:eastAsia="it-IT" w:bidi="it-IT"/>
        </w:rPr>
      </w:pPr>
    </w:p>
    <w:p w14:paraId="42817DC7" w14:textId="77777777" w:rsidR="0076662D" w:rsidRPr="0076662D" w:rsidRDefault="0076662D" w:rsidP="0076662D">
      <w:pPr>
        <w:widowControl w:val="0"/>
        <w:autoSpaceDE w:val="0"/>
        <w:autoSpaceDN w:val="0"/>
        <w:spacing w:after="0" w:line="240" w:lineRule="auto"/>
        <w:rPr>
          <w:rFonts w:ascii="Times New Roman" w:eastAsia="Trebuchet MS" w:hAnsi="Times New Roman"/>
          <w:sz w:val="24"/>
          <w:szCs w:val="24"/>
          <w:lang w:eastAsia="it-IT" w:bidi="it-IT"/>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534"/>
        <w:gridCol w:w="6045"/>
      </w:tblGrid>
      <w:tr w:rsidR="0076662D" w:rsidRPr="0076662D" w14:paraId="2014A06B" w14:textId="77777777" w:rsidTr="00D10770">
        <w:trPr>
          <w:trHeight w:val="493"/>
        </w:trPr>
        <w:tc>
          <w:tcPr>
            <w:tcW w:w="1477" w:type="pct"/>
            <w:shd w:val="clear" w:color="auto" w:fill="F0F0F0"/>
          </w:tcPr>
          <w:p w14:paraId="7CC3246A"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b/>
                <w:sz w:val="24"/>
                <w:szCs w:val="24"/>
                <w:lang w:val="it-IT" w:eastAsia="it-IT" w:bidi="it-IT"/>
              </w:rPr>
            </w:pPr>
            <w:r w:rsidRPr="0076662D">
              <w:rPr>
                <w:rFonts w:ascii="Times New Roman" w:eastAsia="Trebuchet MS" w:hAnsi="Times New Roman"/>
                <w:b/>
                <w:sz w:val="24"/>
                <w:szCs w:val="24"/>
                <w:lang w:val="it-IT" w:eastAsia="it-IT" w:bidi="it-IT"/>
              </w:rPr>
              <w:t>Name</w:t>
            </w:r>
          </w:p>
        </w:tc>
        <w:tc>
          <w:tcPr>
            <w:tcW w:w="3523" w:type="pct"/>
          </w:tcPr>
          <w:p w14:paraId="6558F0A4"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sz w:val="24"/>
                <w:szCs w:val="24"/>
                <w:lang w:val="it-IT" w:eastAsia="it-IT" w:bidi="it-IT"/>
              </w:rPr>
            </w:pPr>
          </w:p>
        </w:tc>
      </w:tr>
      <w:tr w:rsidR="0076662D" w:rsidRPr="0076662D" w14:paraId="58AD6ECD" w14:textId="77777777" w:rsidTr="00D10770">
        <w:trPr>
          <w:trHeight w:val="493"/>
        </w:trPr>
        <w:tc>
          <w:tcPr>
            <w:tcW w:w="1477" w:type="pct"/>
            <w:shd w:val="clear" w:color="auto" w:fill="F0F0F0"/>
          </w:tcPr>
          <w:p w14:paraId="525ADE5E"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b/>
                <w:sz w:val="24"/>
                <w:szCs w:val="24"/>
                <w:lang w:val="it-IT" w:eastAsia="it-IT" w:bidi="it-IT"/>
              </w:rPr>
            </w:pPr>
            <w:r w:rsidRPr="0076662D">
              <w:rPr>
                <w:rFonts w:ascii="Times New Roman" w:eastAsia="Trebuchet MS" w:hAnsi="Times New Roman"/>
                <w:b/>
                <w:sz w:val="24"/>
                <w:szCs w:val="24"/>
                <w:lang w:val="it-IT" w:eastAsia="it-IT" w:bidi="it-IT"/>
              </w:rPr>
              <w:t>Signature</w:t>
            </w:r>
          </w:p>
        </w:tc>
        <w:tc>
          <w:tcPr>
            <w:tcW w:w="3523" w:type="pct"/>
          </w:tcPr>
          <w:p w14:paraId="0311B084"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sz w:val="24"/>
                <w:szCs w:val="24"/>
                <w:lang w:val="it-IT" w:eastAsia="it-IT" w:bidi="it-IT"/>
              </w:rPr>
            </w:pPr>
          </w:p>
        </w:tc>
      </w:tr>
      <w:tr w:rsidR="0076662D" w:rsidRPr="0076662D" w14:paraId="5904D62B" w14:textId="77777777" w:rsidTr="00D10770">
        <w:trPr>
          <w:trHeight w:val="499"/>
        </w:trPr>
        <w:tc>
          <w:tcPr>
            <w:tcW w:w="1477" w:type="pct"/>
            <w:shd w:val="clear" w:color="auto" w:fill="F0F0F0"/>
          </w:tcPr>
          <w:p w14:paraId="108086D2"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b/>
                <w:sz w:val="24"/>
                <w:szCs w:val="24"/>
                <w:lang w:val="it-IT" w:eastAsia="it-IT" w:bidi="it-IT"/>
              </w:rPr>
            </w:pPr>
            <w:r w:rsidRPr="0076662D">
              <w:rPr>
                <w:rFonts w:ascii="Times New Roman" w:eastAsia="Trebuchet MS" w:hAnsi="Times New Roman"/>
                <w:b/>
                <w:sz w:val="24"/>
                <w:szCs w:val="24"/>
                <w:lang w:val="it-IT" w:eastAsia="it-IT" w:bidi="it-IT"/>
              </w:rPr>
              <w:t>Date</w:t>
            </w:r>
          </w:p>
        </w:tc>
        <w:tc>
          <w:tcPr>
            <w:tcW w:w="3523" w:type="pct"/>
          </w:tcPr>
          <w:p w14:paraId="2DC0D053" w14:textId="77777777" w:rsidR="0076662D" w:rsidRPr="0076662D" w:rsidRDefault="0076662D" w:rsidP="0076662D">
            <w:pPr>
              <w:widowControl w:val="0"/>
              <w:autoSpaceDE w:val="0"/>
              <w:autoSpaceDN w:val="0"/>
              <w:spacing w:after="0" w:line="240" w:lineRule="auto"/>
              <w:ind w:left="90"/>
              <w:rPr>
                <w:rFonts w:ascii="Times New Roman" w:eastAsia="Trebuchet MS" w:hAnsi="Times New Roman"/>
                <w:sz w:val="24"/>
                <w:szCs w:val="24"/>
                <w:lang w:val="it-IT" w:eastAsia="it-IT" w:bidi="it-IT"/>
              </w:rPr>
            </w:pPr>
          </w:p>
        </w:tc>
      </w:tr>
    </w:tbl>
    <w:p w14:paraId="29991D8B" w14:textId="77777777" w:rsidR="0076662D" w:rsidRPr="0076662D" w:rsidRDefault="0076662D" w:rsidP="0076662D">
      <w:pPr>
        <w:widowControl w:val="0"/>
        <w:autoSpaceDE w:val="0"/>
        <w:autoSpaceDN w:val="0"/>
        <w:spacing w:after="0" w:line="240" w:lineRule="auto"/>
        <w:rPr>
          <w:rFonts w:ascii="Times New Roman" w:eastAsia="Trebuchet MS" w:hAnsi="Times New Roman"/>
          <w:sz w:val="24"/>
          <w:szCs w:val="24"/>
          <w:lang w:val="it-IT" w:eastAsia="it-IT" w:bidi="it-IT"/>
        </w:rPr>
      </w:pPr>
    </w:p>
    <w:p w14:paraId="6EDFF148" w14:textId="77777777" w:rsidR="005D50C3" w:rsidRDefault="005D50C3" w:rsidP="005D50C3">
      <w:pPr>
        <w:widowControl w:val="0"/>
        <w:spacing w:after="120" w:line="240" w:lineRule="auto"/>
        <w:jc w:val="center"/>
        <w:rPr>
          <w:rFonts w:ascii="Times New Roman" w:hAnsi="Times New Roman"/>
          <w:b/>
          <w:lang w:val="en-GB" w:eastAsia="en-GB"/>
        </w:rPr>
      </w:pPr>
      <w:bookmarkStart w:id="2" w:name="_Hlk168484584"/>
    </w:p>
    <w:p w14:paraId="285785F7" w14:textId="77777777" w:rsidR="005D50C3" w:rsidRDefault="005D50C3" w:rsidP="005D50C3">
      <w:pPr>
        <w:widowControl w:val="0"/>
        <w:spacing w:after="120" w:line="240" w:lineRule="auto"/>
        <w:jc w:val="center"/>
        <w:rPr>
          <w:rFonts w:ascii="Times New Roman" w:hAnsi="Times New Roman"/>
          <w:b/>
          <w:lang w:val="en-GB" w:eastAsia="en-GB"/>
        </w:rPr>
      </w:pPr>
    </w:p>
    <w:p w14:paraId="67E8095B" w14:textId="77777777" w:rsidR="005D50C3" w:rsidRDefault="005D50C3" w:rsidP="005D50C3">
      <w:pPr>
        <w:widowControl w:val="0"/>
        <w:spacing w:after="120" w:line="240" w:lineRule="auto"/>
        <w:jc w:val="center"/>
        <w:rPr>
          <w:rFonts w:ascii="Times New Roman" w:hAnsi="Times New Roman"/>
          <w:b/>
          <w:lang w:val="en-GB" w:eastAsia="en-GB"/>
        </w:rPr>
      </w:pPr>
    </w:p>
    <w:p w14:paraId="000FA371" w14:textId="77777777" w:rsidR="005D50C3" w:rsidRDefault="005D50C3" w:rsidP="005D50C3">
      <w:pPr>
        <w:widowControl w:val="0"/>
        <w:spacing w:after="120" w:line="240" w:lineRule="auto"/>
        <w:jc w:val="center"/>
        <w:rPr>
          <w:rFonts w:ascii="Times New Roman" w:hAnsi="Times New Roman"/>
          <w:b/>
          <w:lang w:val="en-GB" w:eastAsia="en-GB"/>
        </w:rPr>
      </w:pPr>
    </w:p>
    <w:p w14:paraId="1015FBA4" w14:textId="77777777" w:rsidR="005D50C3" w:rsidRDefault="005D50C3" w:rsidP="005D50C3">
      <w:pPr>
        <w:widowControl w:val="0"/>
        <w:spacing w:after="120" w:line="240" w:lineRule="auto"/>
        <w:jc w:val="center"/>
        <w:rPr>
          <w:rFonts w:ascii="Times New Roman" w:hAnsi="Times New Roman"/>
          <w:b/>
          <w:lang w:val="en-GB" w:eastAsia="en-GB"/>
        </w:rPr>
      </w:pPr>
    </w:p>
    <w:p w14:paraId="2269B51A" w14:textId="77777777" w:rsidR="005D50C3" w:rsidRDefault="005D50C3" w:rsidP="005D50C3">
      <w:pPr>
        <w:widowControl w:val="0"/>
        <w:spacing w:after="120" w:line="240" w:lineRule="auto"/>
        <w:jc w:val="center"/>
        <w:rPr>
          <w:rFonts w:ascii="Times New Roman" w:hAnsi="Times New Roman"/>
          <w:b/>
          <w:lang w:val="en-GB" w:eastAsia="en-GB"/>
        </w:rPr>
      </w:pPr>
    </w:p>
    <w:p w14:paraId="053318B3" w14:textId="77777777" w:rsidR="005D50C3" w:rsidRDefault="005D50C3" w:rsidP="005D50C3">
      <w:pPr>
        <w:widowControl w:val="0"/>
        <w:spacing w:after="120" w:line="240" w:lineRule="auto"/>
        <w:jc w:val="center"/>
        <w:rPr>
          <w:rFonts w:ascii="Times New Roman" w:hAnsi="Times New Roman"/>
          <w:b/>
          <w:lang w:val="en-GB" w:eastAsia="en-GB"/>
        </w:rPr>
      </w:pPr>
    </w:p>
    <w:p w14:paraId="0A5E41C0" w14:textId="77777777" w:rsidR="005D50C3" w:rsidRDefault="005D50C3" w:rsidP="005D50C3">
      <w:pPr>
        <w:widowControl w:val="0"/>
        <w:spacing w:after="120" w:line="240" w:lineRule="auto"/>
        <w:jc w:val="center"/>
        <w:rPr>
          <w:rFonts w:ascii="Times New Roman" w:hAnsi="Times New Roman"/>
          <w:b/>
          <w:lang w:val="en-GB" w:eastAsia="en-GB"/>
        </w:rPr>
      </w:pPr>
    </w:p>
    <w:p w14:paraId="57D5DADD" w14:textId="77777777" w:rsidR="005D50C3" w:rsidRDefault="005D50C3" w:rsidP="005D50C3">
      <w:pPr>
        <w:widowControl w:val="0"/>
        <w:spacing w:after="120" w:line="240" w:lineRule="auto"/>
        <w:jc w:val="center"/>
        <w:rPr>
          <w:rFonts w:ascii="Times New Roman" w:hAnsi="Times New Roman"/>
          <w:b/>
          <w:lang w:val="en-GB" w:eastAsia="en-GB"/>
        </w:rPr>
      </w:pPr>
    </w:p>
    <w:p w14:paraId="5062B1C6" w14:textId="77777777" w:rsidR="005D50C3" w:rsidRDefault="005D50C3" w:rsidP="005D50C3">
      <w:pPr>
        <w:widowControl w:val="0"/>
        <w:spacing w:after="120" w:line="240" w:lineRule="auto"/>
        <w:jc w:val="center"/>
        <w:rPr>
          <w:rFonts w:ascii="Times New Roman" w:hAnsi="Times New Roman"/>
          <w:b/>
          <w:lang w:val="en-GB" w:eastAsia="en-GB"/>
        </w:rPr>
      </w:pPr>
    </w:p>
    <w:p w14:paraId="53875599" w14:textId="77777777" w:rsidR="005D50C3" w:rsidRDefault="005D50C3" w:rsidP="005D50C3">
      <w:pPr>
        <w:widowControl w:val="0"/>
        <w:spacing w:after="120" w:line="240" w:lineRule="auto"/>
        <w:jc w:val="center"/>
        <w:rPr>
          <w:rFonts w:ascii="Times New Roman" w:hAnsi="Times New Roman"/>
          <w:b/>
          <w:lang w:val="en-GB" w:eastAsia="en-GB"/>
        </w:rPr>
      </w:pPr>
    </w:p>
    <w:p w14:paraId="328073B3" w14:textId="77777777" w:rsidR="005D50C3" w:rsidRDefault="005D50C3" w:rsidP="005D50C3">
      <w:pPr>
        <w:widowControl w:val="0"/>
        <w:spacing w:after="120" w:line="240" w:lineRule="auto"/>
        <w:jc w:val="center"/>
        <w:rPr>
          <w:rFonts w:ascii="Times New Roman" w:hAnsi="Times New Roman"/>
          <w:b/>
          <w:lang w:val="en-GB" w:eastAsia="en-GB"/>
        </w:rPr>
      </w:pPr>
    </w:p>
    <w:p w14:paraId="214346F7" w14:textId="77777777" w:rsidR="005D50C3" w:rsidRDefault="005D50C3" w:rsidP="005D50C3">
      <w:pPr>
        <w:widowControl w:val="0"/>
        <w:spacing w:after="120" w:line="240" w:lineRule="auto"/>
        <w:jc w:val="center"/>
        <w:rPr>
          <w:rFonts w:ascii="Times New Roman" w:hAnsi="Times New Roman"/>
          <w:b/>
          <w:lang w:val="en-GB" w:eastAsia="en-GB"/>
        </w:rPr>
      </w:pPr>
    </w:p>
    <w:p w14:paraId="63210DA5" w14:textId="77777777" w:rsidR="005D50C3" w:rsidRDefault="005D50C3" w:rsidP="005D50C3">
      <w:pPr>
        <w:widowControl w:val="0"/>
        <w:spacing w:after="120" w:line="240" w:lineRule="auto"/>
        <w:jc w:val="center"/>
        <w:rPr>
          <w:rFonts w:ascii="Times New Roman" w:hAnsi="Times New Roman"/>
          <w:b/>
          <w:lang w:val="en-GB" w:eastAsia="en-GB"/>
        </w:rPr>
      </w:pPr>
    </w:p>
    <w:p w14:paraId="7B4919A7" w14:textId="77777777" w:rsidR="005D50C3" w:rsidRDefault="005D50C3" w:rsidP="005D50C3">
      <w:pPr>
        <w:widowControl w:val="0"/>
        <w:spacing w:after="120" w:line="240" w:lineRule="auto"/>
        <w:jc w:val="center"/>
        <w:rPr>
          <w:rFonts w:ascii="Times New Roman" w:hAnsi="Times New Roman"/>
          <w:b/>
          <w:lang w:val="en-GB" w:eastAsia="en-GB"/>
        </w:rPr>
      </w:pPr>
    </w:p>
    <w:p w14:paraId="04A2AF75" w14:textId="77777777" w:rsidR="005D50C3" w:rsidRDefault="005D50C3" w:rsidP="005D50C3">
      <w:pPr>
        <w:widowControl w:val="0"/>
        <w:spacing w:after="120" w:line="240" w:lineRule="auto"/>
        <w:jc w:val="center"/>
        <w:rPr>
          <w:rFonts w:ascii="Times New Roman" w:hAnsi="Times New Roman"/>
          <w:b/>
          <w:lang w:val="en-GB" w:eastAsia="en-GB"/>
        </w:rPr>
      </w:pPr>
    </w:p>
    <w:p w14:paraId="40D2F0E2" w14:textId="77777777" w:rsidR="005D50C3" w:rsidRDefault="005D50C3" w:rsidP="005D50C3">
      <w:pPr>
        <w:widowControl w:val="0"/>
        <w:spacing w:after="120" w:line="240" w:lineRule="auto"/>
        <w:jc w:val="center"/>
        <w:rPr>
          <w:rFonts w:ascii="Times New Roman" w:hAnsi="Times New Roman"/>
          <w:b/>
          <w:lang w:val="en-GB" w:eastAsia="en-GB"/>
        </w:rPr>
      </w:pPr>
    </w:p>
    <w:p w14:paraId="1B051B85" w14:textId="77777777" w:rsidR="005D50C3" w:rsidRDefault="005D50C3" w:rsidP="005D50C3">
      <w:pPr>
        <w:widowControl w:val="0"/>
        <w:spacing w:after="120" w:line="240" w:lineRule="auto"/>
        <w:jc w:val="center"/>
        <w:rPr>
          <w:rFonts w:ascii="Times New Roman" w:hAnsi="Times New Roman"/>
          <w:b/>
          <w:lang w:val="en-GB" w:eastAsia="en-GB"/>
        </w:rPr>
      </w:pPr>
    </w:p>
    <w:p w14:paraId="6F38E947" w14:textId="77777777" w:rsidR="005D50C3" w:rsidRDefault="005D50C3" w:rsidP="005D50C3">
      <w:pPr>
        <w:widowControl w:val="0"/>
        <w:spacing w:after="120" w:line="240" w:lineRule="auto"/>
        <w:jc w:val="center"/>
        <w:rPr>
          <w:rFonts w:ascii="Times New Roman" w:hAnsi="Times New Roman"/>
          <w:b/>
          <w:lang w:val="en-GB" w:eastAsia="en-GB"/>
        </w:rPr>
      </w:pPr>
    </w:p>
    <w:p w14:paraId="211A0E21" w14:textId="77777777" w:rsidR="005D50C3" w:rsidRDefault="005D50C3" w:rsidP="005D50C3">
      <w:pPr>
        <w:widowControl w:val="0"/>
        <w:spacing w:after="120" w:line="240" w:lineRule="auto"/>
        <w:jc w:val="center"/>
        <w:rPr>
          <w:rFonts w:ascii="Times New Roman" w:hAnsi="Times New Roman"/>
          <w:b/>
          <w:lang w:val="en-GB" w:eastAsia="en-GB"/>
        </w:rPr>
      </w:pPr>
    </w:p>
    <w:p w14:paraId="7A4B00A7" w14:textId="755A37C2" w:rsidR="005D50C3" w:rsidRPr="005D50C3" w:rsidRDefault="005D50C3" w:rsidP="005D50C3">
      <w:pPr>
        <w:widowControl w:val="0"/>
        <w:spacing w:after="120" w:line="240" w:lineRule="auto"/>
        <w:jc w:val="center"/>
        <w:rPr>
          <w:rFonts w:ascii="Times New Roman" w:hAnsi="Times New Roman"/>
          <w:b/>
          <w:lang w:val="en-GB" w:eastAsia="en-GB"/>
        </w:rPr>
      </w:pPr>
      <w:r w:rsidRPr="005D50C3">
        <w:rPr>
          <w:rFonts w:ascii="Times New Roman" w:hAnsi="Times New Roman"/>
          <w:b/>
          <w:lang w:val="en-GB" w:eastAsia="en-GB"/>
        </w:rPr>
        <w:lastRenderedPageBreak/>
        <w:t>DECLARATION ON HONOUR ON EXCLUSION AND SELECTION CRITERIA</w:t>
      </w:r>
    </w:p>
    <w:bookmarkEnd w:id="2"/>
    <w:p w14:paraId="2A650E37" w14:textId="77777777" w:rsidR="005D50C3" w:rsidRPr="005D50C3" w:rsidRDefault="005D50C3" w:rsidP="005D50C3">
      <w:pPr>
        <w:spacing w:before="240" w:after="240" w:line="240" w:lineRule="auto"/>
        <w:jc w:val="center"/>
        <w:rPr>
          <w:rFonts w:ascii="Times New Roman" w:hAnsi="Times New Roman"/>
          <w:b/>
          <w:noProof/>
          <w:sz w:val="28"/>
          <w:szCs w:val="32"/>
          <w:lang w:val="en-GB" w:eastAsia="en-GB"/>
        </w:rPr>
      </w:pPr>
      <w:r w:rsidRPr="005D50C3">
        <w:rPr>
          <w:rFonts w:ascii="Times New Roman" w:hAnsi="Times New Roman"/>
          <w:b/>
          <w:noProof/>
          <w:sz w:val="28"/>
          <w:szCs w:val="32"/>
          <w:lang w:val="en-GB" w:eastAsia="en-GB"/>
        </w:rPr>
        <w:t>Declaration on honour on</w:t>
      </w:r>
      <w:r w:rsidRPr="005D50C3">
        <w:rPr>
          <w:rFonts w:ascii="Times New Roman" w:hAnsi="Times New Roman"/>
          <w:b/>
          <w:noProof/>
          <w:sz w:val="28"/>
          <w:szCs w:val="32"/>
          <w:lang w:val="en-GB" w:eastAsia="en-GB"/>
        </w:rPr>
        <w:br/>
        <w:t>exclusion criteria and selection criteria</w:t>
      </w:r>
    </w:p>
    <w:p w14:paraId="01DF1E17" w14:textId="77777777" w:rsidR="005D50C3" w:rsidRPr="005D50C3" w:rsidRDefault="005D50C3" w:rsidP="005D50C3">
      <w:pPr>
        <w:spacing w:before="100" w:beforeAutospacing="1" w:after="100" w:afterAutospacing="1"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The undersigned [</w:t>
      </w:r>
      <w:r w:rsidRPr="005D50C3">
        <w:rPr>
          <w:rFonts w:ascii="Times New Roman" w:hAnsi="Times New Roman"/>
          <w:i/>
          <w:noProof/>
          <w:sz w:val="24"/>
          <w:szCs w:val="24"/>
          <w:highlight w:val="lightGray"/>
          <w:lang w:val="en-GB" w:eastAsia="en-GB"/>
        </w:rPr>
        <w:t>insert name of the signatory of this form</w:t>
      </w:r>
      <w:r w:rsidRPr="005D50C3">
        <w:rPr>
          <w:rFonts w:ascii="Times New Roman" w:hAnsi="Times New Roman"/>
          <w:noProof/>
          <w:sz w:val="24"/>
          <w:szCs w:val="24"/>
          <w:lang w:val="en-GB" w:eastAsia="en-GB"/>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D50C3" w:rsidRPr="005D50C3" w14:paraId="59BA01F3" w14:textId="77777777" w:rsidTr="0084628C">
        <w:tc>
          <w:tcPr>
            <w:tcW w:w="3369" w:type="dxa"/>
            <w:shd w:val="clear" w:color="auto" w:fill="auto"/>
          </w:tcPr>
          <w:p w14:paraId="6791FE1E" w14:textId="77777777" w:rsidR="005D50C3" w:rsidRPr="005D50C3" w:rsidRDefault="005D50C3" w:rsidP="005D50C3">
            <w:pPr>
              <w:spacing w:before="12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w:t>
            </w:r>
            <w:r w:rsidRPr="005D50C3">
              <w:rPr>
                <w:rFonts w:ascii="Times New Roman" w:hAnsi="Times New Roman"/>
                <w:i/>
                <w:noProof/>
                <w:sz w:val="24"/>
                <w:szCs w:val="24"/>
                <w:lang w:val="en-GB" w:eastAsia="en-GB"/>
              </w:rPr>
              <w:t>only for natural persons</w:t>
            </w:r>
            <w:r w:rsidRPr="005D50C3">
              <w:rPr>
                <w:rFonts w:ascii="Times New Roman" w:hAnsi="Times New Roman"/>
                <w:noProof/>
                <w:sz w:val="24"/>
                <w:szCs w:val="24"/>
                <w:lang w:val="en-GB" w:eastAsia="en-GB"/>
              </w:rPr>
              <w:t>) himself or herself</w:t>
            </w:r>
          </w:p>
        </w:tc>
        <w:tc>
          <w:tcPr>
            <w:tcW w:w="6378" w:type="dxa"/>
            <w:shd w:val="clear" w:color="auto" w:fill="auto"/>
          </w:tcPr>
          <w:p w14:paraId="66CEB3B8" w14:textId="77777777" w:rsidR="005D50C3" w:rsidRPr="005D50C3" w:rsidRDefault="005D50C3" w:rsidP="005D50C3">
            <w:pPr>
              <w:spacing w:before="12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w:t>
            </w:r>
            <w:r w:rsidRPr="005D50C3">
              <w:rPr>
                <w:rFonts w:ascii="Times New Roman" w:hAnsi="Times New Roman"/>
                <w:i/>
                <w:noProof/>
                <w:sz w:val="24"/>
                <w:szCs w:val="24"/>
                <w:lang w:val="en-GB" w:eastAsia="en-GB"/>
              </w:rPr>
              <w:t>only for legal persons</w:t>
            </w:r>
            <w:r w:rsidRPr="005D50C3">
              <w:rPr>
                <w:rFonts w:ascii="Times New Roman" w:hAnsi="Times New Roman"/>
                <w:noProof/>
                <w:sz w:val="24"/>
                <w:szCs w:val="24"/>
                <w:lang w:val="en-GB" w:eastAsia="en-GB"/>
              </w:rPr>
              <w:t xml:space="preserve">) the following legal person: </w:t>
            </w:r>
          </w:p>
          <w:p w14:paraId="22D17D20" w14:textId="77777777" w:rsidR="005D50C3" w:rsidRPr="005D50C3" w:rsidRDefault="005D50C3" w:rsidP="005D50C3">
            <w:pPr>
              <w:spacing w:before="120" w:after="120" w:line="240" w:lineRule="auto"/>
              <w:jc w:val="both"/>
              <w:rPr>
                <w:rFonts w:ascii="Times New Roman" w:hAnsi="Times New Roman"/>
                <w:noProof/>
                <w:sz w:val="24"/>
                <w:szCs w:val="24"/>
                <w:lang w:val="en-GB" w:eastAsia="en-GB"/>
              </w:rPr>
            </w:pPr>
          </w:p>
        </w:tc>
      </w:tr>
      <w:tr w:rsidR="005D50C3" w:rsidRPr="005D50C3" w14:paraId="09BE8392" w14:textId="77777777" w:rsidTr="0084628C">
        <w:tc>
          <w:tcPr>
            <w:tcW w:w="3369" w:type="dxa"/>
            <w:shd w:val="clear" w:color="auto" w:fill="auto"/>
          </w:tcPr>
          <w:p w14:paraId="4FE9B280" w14:textId="77777777" w:rsidR="005D50C3" w:rsidRPr="005D50C3" w:rsidRDefault="005D50C3" w:rsidP="005D50C3">
            <w:pPr>
              <w:spacing w:before="120" w:after="0" w:line="240" w:lineRule="auto"/>
              <w:jc w:val="both"/>
              <w:rPr>
                <w:rFonts w:ascii="Times New Roman" w:hAnsi="Times New Roman"/>
                <w:sz w:val="24"/>
                <w:szCs w:val="24"/>
                <w:lang w:val="en-GB" w:eastAsia="en-GB"/>
              </w:rPr>
            </w:pPr>
            <w:r w:rsidRPr="005D50C3">
              <w:rPr>
                <w:rFonts w:ascii="Times New Roman" w:hAnsi="Times New Roman"/>
                <w:sz w:val="24"/>
                <w:szCs w:val="24"/>
                <w:lang w:val="en-GB" w:eastAsia="en-GB"/>
              </w:rPr>
              <w:t xml:space="preserve">ID or passport number: </w:t>
            </w:r>
          </w:p>
          <w:p w14:paraId="5371AF91" w14:textId="77777777" w:rsidR="005D50C3" w:rsidRPr="005D50C3" w:rsidRDefault="005D50C3" w:rsidP="005D50C3">
            <w:pPr>
              <w:spacing w:after="0" w:line="240" w:lineRule="auto"/>
              <w:jc w:val="both"/>
              <w:rPr>
                <w:rFonts w:ascii="Times New Roman" w:hAnsi="Times New Roman"/>
                <w:noProof/>
                <w:sz w:val="24"/>
                <w:szCs w:val="24"/>
                <w:lang w:val="en-GB" w:eastAsia="en-GB"/>
              </w:rPr>
            </w:pPr>
          </w:p>
          <w:p w14:paraId="4B692A10" w14:textId="77777777" w:rsidR="005D50C3" w:rsidRPr="005D50C3" w:rsidRDefault="005D50C3" w:rsidP="005D50C3">
            <w:pPr>
              <w:spacing w:after="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(‘the person’)</w:t>
            </w:r>
          </w:p>
        </w:tc>
        <w:tc>
          <w:tcPr>
            <w:tcW w:w="6378" w:type="dxa"/>
            <w:shd w:val="clear" w:color="auto" w:fill="auto"/>
          </w:tcPr>
          <w:p w14:paraId="1C7F803B" w14:textId="77777777" w:rsidR="005D50C3" w:rsidRPr="005D50C3" w:rsidRDefault="005D50C3" w:rsidP="005D50C3">
            <w:pPr>
              <w:spacing w:before="120" w:after="0" w:line="240" w:lineRule="auto"/>
              <w:rPr>
                <w:rFonts w:ascii="Times New Roman" w:hAnsi="Times New Roman"/>
                <w:b/>
                <w:sz w:val="24"/>
                <w:szCs w:val="24"/>
                <w:lang w:val="en-GB" w:eastAsia="en-GB"/>
              </w:rPr>
            </w:pPr>
            <w:r w:rsidRPr="005D50C3">
              <w:rPr>
                <w:rFonts w:ascii="Times New Roman" w:hAnsi="Times New Roman"/>
                <w:sz w:val="24"/>
                <w:szCs w:val="24"/>
                <w:lang w:val="en-GB" w:eastAsia="en-GB"/>
              </w:rPr>
              <w:t>Full official name:</w:t>
            </w:r>
          </w:p>
          <w:p w14:paraId="626717CC" w14:textId="77777777" w:rsidR="005D50C3" w:rsidRPr="005D50C3" w:rsidRDefault="005D50C3" w:rsidP="005D50C3">
            <w:pPr>
              <w:spacing w:after="0" w:line="240" w:lineRule="auto"/>
              <w:rPr>
                <w:rFonts w:ascii="Times New Roman" w:hAnsi="Times New Roman"/>
                <w:sz w:val="24"/>
                <w:szCs w:val="24"/>
                <w:lang w:val="en-GB" w:eastAsia="en-GB"/>
              </w:rPr>
            </w:pPr>
            <w:r w:rsidRPr="005D50C3">
              <w:rPr>
                <w:rFonts w:ascii="Times New Roman" w:hAnsi="Times New Roman"/>
                <w:sz w:val="24"/>
                <w:szCs w:val="24"/>
                <w:lang w:val="en-GB" w:eastAsia="en-GB"/>
              </w:rPr>
              <w:t xml:space="preserve">Official legal form: </w:t>
            </w:r>
          </w:p>
          <w:p w14:paraId="2808C813" w14:textId="77777777" w:rsidR="005D50C3" w:rsidRPr="005D50C3" w:rsidRDefault="005D50C3" w:rsidP="005D50C3">
            <w:pPr>
              <w:spacing w:after="0" w:line="240" w:lineRule="auto"/>
              <w:rPr>
                <w:rFonts w:ascii="Times New Roman" w:hAnsi="Times New Roman"/>
                <w:b/>
                <w:sz w:val="24"/>
                <w:szCs w:val="24"/>
                <w:lang w:val="en-GB" w:eastAsia="en-GB"/>
              </w:rPr>
            </w:pPr>
            <w:r w:rsidRPr="005D50C3">
              <w:rPr>
                <w:rFonts w:ascii="Times New Roman" w:hAnsi="Times New Roman"/>
                <w:sz w:val="24"/>
                <w:szCs w:val="24"/>
                <w:lang w:val="en-GB" w:eastAsia="en-GB"/>
              </w:rPr>
              <w:t>Statutory registration number</w:t>
            </w:r>
            <w:r w:rsidRPr="005D50C3">
              <w:rPr>
                <w:rFonts w:ascii="Times New Roman" w:hAnsi="Times New Roman"/>
                <w:b/>
                <w:sz w:val="24"/>
                <w:szCs w:val="24"/>
                <w:lang w:val="en-GB" w:eastAsia="en-GB"/>
              </w:rPr>
              <w:t xml:space="preserve">: </w:t>
            </w:r>
          </w:p>
          <w:p w14:paraId="73F04802" w14:textId="77777777" w:rsidR="005D50C3" w:rsidRPr="005D50C3" w:rsidRDefault="005D50C3" w:rsidP="005D50C3">
            <w:pPr>
              <w:spacing w:after="0" w:line="240" w:lineRule="auto"/>
              <w:rPr>
                <w:rFonts w:ascii="Times New Roman" w:hAnsi="Times New Roman"/>
                <w:b/>
                <w:sz w:val="24"/>
                <w:szCs w:val="24"/>
                <w:lang w:val="en-GB" w:eastAsia="en-GB"/>
              </w:rPr>
            </w:pPr>
            <w:r w:rsidRPr="005D50C3">
              <w:rPr>
                <w:rFonts w:ascii="Times New Roman" w:hAnsi="Times New Roman"/>
                <w:sz w:val="24"/>
                <w:szCs w:val="24"/>
                <w:lang w:val="en-GB" w:eastAsia="en-GB"/>
              </w:rPr>
              <w:t xml:space="preserve">Full official address: </w:t>
            </w:r>
          </w:p>
          <w:p w14:paraId="64075D06" w14:textId="77777777" w:rsidR="005D50C3" w:rsidRPr="005D50C3" w:rsidRDefault="005D50C3" w:rsidP="005D50C3">
            <w:pPr>
              <w:spacing w:after="0" w:line="240" w:lineRule="auto"/>
              <w:rPr>
                <w:rFonts w:ascii="Times New Roman" w:hAnsi="Times New Roman"/>
                <w:sz w:val="24"/>
                <w:szCs w:val="24"/>
                <w:lang w:val="en-GB" w:eastAsia="en-GB"/>
              </w:rPr>
            </w:pPr>
            <w:r w:rsidRPr="005D50C3">
              <w:rPr>
                <w:rFonts w:ascii="Times New Roman" w:hAnsi="Times New Roman"/>
                <w:sz w:val="24"/>
                <w:szCs w:val="24"/>
                <w:lang w:val="en-GB" w:eastAsia="en-GB"/>
              </w:rPr>
              <w:t xml:space="preserve">VAT registration number: </w:t>
            </w:r>
          </w:p>
          <w:p w14:paraId="0988A964" w14:textId="77777777" w:rsidR="005D50C3" w:rsidRPr="005D50C3" w:rsidRDefault="005D50C3" w:rsidP="005D50C3">
            <w:pPr>
              <w:spacing w:after="0" w:line="240" w:lineRule="auto"/>
              <w:rPr>
                <w:rFonts w:ascii="Times New Roman" w:hAnsi="Times New Roman"/>
                <w:noProof/>
                <w:sz w:val="24"/>
                <w:szCs w:val="24"/>
                <w:lang w:val="en-GB" w:eastAsia="en-GB"/>
              </w:rPr>
            </w:pPr>
          </w:p>
          <w:p w14:paraId="5AD71E9E" w14:textId="77777777" w:rsidR="005D50C3" w:rsidRPr="005D50C3" w:rsidRDefault="005D50C3" w:rsidP="005D50C3">
            <w:pPr>
              <w:spacing w:after="120" w:line="240" w:lineRule="auto"/>
              <w:rPr>
                <w:rFonts w:ascii="Times New Roman" w:hAnsi="Times New Roman"/>
                <w:noProof/>
                <w:sz w:val="24"/>
                <w:szCs w:val="24"/>
                <w:lang w:val="en-GB" w:eastAsia="en-GB"/>
              </w:rPr>
            </w:pPr>
            <w:r w:rsidRPr="005D50C3">
              <w:rPr>
                <w:rFonts w:ascii="Times New Roman" w:hAnsi="Times New Roman"/>
                <w:noProof/>
                <w:sz w:val="24"/>
                <w:szCs w:val="24"/>
                <w:lang w:val="en-GB" w:eastAsia="en-GB"/>
              </w:rPr>
              <w:t>(‘the person’)</w:t>
            </w:r>
          </w:p>
        </w:tc>
      </w:tr>
    </w:tbl>
    <w:p w14:paraId="6CCA284A" w14:textId="77777777" w:rsidR="005D50C3" w:rsidRPr="005D50C3" w:rsidRDefault="005D50C3" w:rsidP="005D50C3">
      <w:pPr>
        <w:numPr>
          <w:ilvl w:val="0"/>
          <w:numId w:val="52"/>
        </w:numPr>
        <w:spacing w:before="360" w:after="0" w:line="240" w:lineRule="auto"/>
        <w:outlineLvl w:val="0"/>
        <w:rPr>
          <w:rFonts w:ascii="Times New Roman Bold" w:hAnsi="Times New Roman Bold"/>
          <w:b/>
          <w:bCs/>
          <w:smallCaps/>
          <w:noProof/>
          <w:kern w:val="28"/>
          <w:sz w:val="24"/>
          <w:szCs w:val="32"/>
          <w:lang w:val="en-GB" w:eastAsia="en-GB"/>
        </w:rPr>
      </w:pPr>
      <w:r w:rsidRPr="005D50C3">
        <w:rPr>
          <w:rFonts w:ascii="Times New Roman Bold" w:hAnsi="Times New Roman Bold"/>
          <w:b/>
          <w:bCs/>
          <w:smallCaps/>
          <w:noProof/>
          <w:kern w:val="28"/>
          <w:sz w:val="24"/>
          <w:szCs w:val="32"/>
          <w:lang w:val="en-GB" w:eastAsia="en-GB"/>
        </w:rPr>
        <w:t>Declaration on honour on exclusion criteria</w:t>
      </w:r>
    </w:p>
    <w:p w14:paraId="22789E30" w14:textId="77777777" w:rsidR="005D50C3" w:rsidRPr="005D50C3" w:rsidRDefault="005D50C3" w:rsidP="005D50C3">
      <w:pPr>
        <w:spacing w:after="0" w:line="240" w:lineRule="auto"/>
        <w:jc w:val="both"/>
        <w:rPr>
          <w:rFonts w:ascii="Times New Roman" w:hAnsi="Times New Roman"/>
          <w:sz w:val="24"/>
          <w:szCs w:val="24"/>
          <w:lang w:val="en-GB" w:eastAsia="en-GB"/>
        </w:rPr>
      </w:pPr>
      <w:r w:rsidRPr="005D50C3">
        <w:rPr>
          <w:rFonts w:ascii="Times New Roman" w:hAnsi="Times New Roman"/>
          <w:sz w:val="24"/>
          <w:szCs w:val="24"/>
          <w:lang w:val="en-GB" w:eastAsia="en-GB"/>
        </w:rPr>
        <w:t>The person is not required to fill in this Part A of the declaration (Declaration on honour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0859624B" w14:textId="77777777" w:rsidR="005D50C3" w:rsidRPr="005D50C3" w:rsidRDefault="005D50C3" w:rsidP="005D50C3">
      <w:pPr>
        <w:spacing w:before="100" w:beforeAutospacing="1" w:after="100" w:afterAutospacing="1" w:line="240" w:lineRule="auto"/>
        <w:jc w:val="both"/>
        <w:rPr>
          <w:rFonts w:ascii="Times New Roman" w:hAnsi="Times New Roman"/>
          <w:sz w:val="24"/>
          <w:szCs w:val="24"/>
          <w:lang w:val="en-GB" w:eastAsia="en-GB"/>
        </w:rPr>
      </w:pPr>
      <w:r w:rsidRPr="005D50C3">
        <w:rPr>
          <w:rFonts w:ascii="Times New Roman" w:hAnsi="Times New Roman"/>
          <w:sz w:val="24"/>
          <w:szCs w:val="24"/>
          <w:lang w:val="en-GB" w:eastAsia="en-GB"/>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5D50C3" w:rsidRPr="005D50C3" w14:paraId="7E52416E" w14:textId="77777777" w:rsidTr="0084628C">
        <w:tc>
          <w:tcPr>
            <w:tcW w:w="2802" w:type="dxa"/>
            <w:shd w:val="clear" w:color="auto" w:fill="auto"/>
          </w:tcPr>
          <w:p w14:paraId="681C9C54" w14:textId="77777777" w:rsidR="005D50C3" w:rsidRPr="005D50C3" w:rsidRDefault="005D50C3" w:rsidP="005D50C3">
            <w:pPr>
              <w:spacing w:before="100" w:beforeAutospacing="1" w:after="100" w:afterAutospacing="1" w:line="240" w:lineRule="auto"/>
              <w:jc w:val="center"/>
              <w:rPr>
                <w:rFonts w:ascii="Times New Roman" w:hAnsi="Times New Roman"/>
                <w:b/>
                <w:szCs w:val="24"/>
                <w:lang w:val="en-GB" w:eastAsia="en-GB"/>
              </w:rPr>
            </w:pPr>
            <w:r w:rsidRPr="005D50C3">
              <w:rPr>
                <w:rFonts w:ascii="Times New Roman" w:hAnsi="Times New Roman"/>
                <w:b/>
                <w:szCs w:val="24"/>
                <w:lang w:val="en-GB" w:eastAsia="en-GB"/>
              </w:rPr>
              <w:t>Date of the declaration</w:t>
            </w:r>
          </w:p>
        </w:tc>
        <w:tc>
          <w:tcPr>
            <w:tcW w:w="6662" w:type="dxa"/>
            <w:shd w:val="clear" w:color="auto" w:fill="auto"/>
          </w:tcPr>
          <w:p w14:paraId="2CA62E7D" w14:textId="77777777" w:rsidR="005D50C3" w:rsidRPr="005D50C3" w:rsidRDefault="005D50C3" w:rsidP="005D50C3">
            <w:pPr>
              <w:spacing w:before="100" w:beforeAutospacing="1" w:after="100" w:afterAutospacing="1" w:line="240" w:lineRule="auto"/>
              <w:jc w:val="center"/>
              <w:rPr>
                <w:rFonts w:ascii="Times New Roman" w:hAnsi="Times New Roman"/>
                <w:b/>
                <w:szCs w:val="24"/>
                <w:lang w:val="en-GB" w:eastAsia="en-GB"/>
              </w:rPr>
            </w:pPr>
            <w:r w:rsidRPr="005D50C3">
              <w:rPr>
                <w:rFonts w:ascii="Times New Roman" w:hAnsi="Times New Roman"/>
                <w:b/>
                <w:szCs w:val="24"/>
                <w:lang w:val="en-GB" w:eastAsia="en-GB"/>
              </w:rPr>
              <w:t>Full reference to previous procedure</w:t>
            </w:r>
          </w:p>
        </w:tc>
      </w:tr>
      <w:tr w:rsidR="005D50C3" w:rsidRPr="005D50C3" w14:paraId="6E488928" w14:textId="77777777" w:rsidTr="0084628C">
        <w:tc>
          <w:tcPr>
            <w:tcW w:w="2802" w:type="dxa"/>
            <w:shd w:val="clear" w:color="auto" w:fill="auto"/>
          </w:tcPr>
          <w:p w14:paraId="34A518DD" w14:textId="77777777" w:rsidR="005D50C3" w:rsidRPr="005D50C3" w:rsidRDefault="005D50C3" w:rsidP="005D50C3">
            <w:pPr>
              <w:spacing w:before="100" w:beforeAutospacing="1" w:after="100" w:afterAutospacing="1" w:line="240" w:lineRule="auto"/>
              <w:rPr>
                <w:rFonts w:ascii="Times New Roman" w:hAnsi="Times New Roman"/>
                <w:sz w:val="24"/>
                <w:szCs w:val="24"/>
                <w:lang w:val="en-GB" w:eastAsia="en-GB"/>
              </w:rPr>
            </w:pPr>
          </w:p>
        </w:tc>
        <w:tc>
          <w:tcPr>
            <w:tcW w:w="6662" w:type="dxa"/>
            <w:shd w:val="clear" w:color="auto" w:fill="auto"/>
          </w:tcPr>
          <w:p w14:paraId="3CB7B286" w14:textId="77777777" w:rsidR="005D50C3" w:rsidRPr="005D50C3" w:rsidRDefault="005D50C3" w:rsidP="005D50C3">
            <w:pPr>
              <w:spacing w:before="100" w:beforeAutospacing="1" w:after="100" w:afterAutospacing="1" w:line="240" w:lineRule="auto"/>
              <w:rPr>
                <w:rFonts w:ascii="Times New Roman" w:hAnsi="Times New Roman"/>
                <w:sz w:val="24"/>
                <w:szCs w:val="24"/>
                <w:lang w:val="en-GB" w:eastAsia="en-GB"/>
              </w:rPr>
            </w:pPr>
          </w:p>
        </w:tc>
      </w:tr>
    </w:tbl>
    <w:p w14:paraId="6FC2B27F" w14:textId="2C3340BF" w:rsidR="005D50C3" w:rsidRPr="005D50C3" w:rsidRDefault="005D50C3" w:rsidP="005D50C3">
      <w:pPr>
        <w:spacing w:before="360" w:after="240" w:line="240" w:lineRule="auto"/>
        <w:outlineLvl w:val="0"/>
        <w:rPr>
          <w:rFonts w:ascii="Times New Roman Bold" w:hAnsi="Times New Roman Bold"/>
          <w:b/>
          <w:bCs/>
          <w:smallCaps/>
          <w:noProof/>
          <w:kern w:val="28"/>
          <w:sz w:val="24"/>
          <w:szCs w:val="32"/>
          <w:lang w:val="en-GB" w:eastAsia="en-GB"/>
        </w:rPr>
      </w:pPr>
      <w:r w:rsidRPr="005D50C3">
        <w:rPr>
          <w:rFonts w:ascii="Times New Roman Bold" w:hAnsi="Times New Roman Bold"/>
          <w:b/>
          <w:bCs/>
          <w:smallCaps/>
          <w:noProof/>
          <w:kern w:val="28"/>
          <w:sz w:val="24"/>
          <w:szCs w:val="32"/>
          <w:lang w:val="en-GB" w:eastAsia="en-GB"/>
        </w:rPr>
        <w:t>I – Situations of exclusion concerning the person</w:t>
      </w:r>
    </w:p>
    <w:p w14:paraId="1B46B2CB" w14:textId="77777777" w:rsidR="005D50C3" w:rsidRPr="005D50C3" w:rsidRDefault="005D50C3" w:rsidP="005D50C3">
      <w:pPr>
        <w:spacing w:before="120" w:after="120" w:line="240" w:lineRule="auto"/>
        <w:ind w:firstLine="1"/>
        <w:jc w:val="both"/>
        <w:rPr>
          <w:rFonts w:ascii="Times New Roman" w:hAnsi="Times New Roman"/>
          <w:b/>
          <w:bCs/>
          <w:i/>
          <w:iCs/>
          <w:noProof/>
          <w:sz w:val="24"/>
          <w:szCs w:val="24"/>
          <w:lang w:val="en-GB" w:eastAsia="en-GB"/>
        </w:rPr>
      </w:pPr>
      <w:r w:rsidRPr="005D50C3">
        <w:rPr>
          <w:rFonts w:ascii="Times New Roman" w:hAnsi="Times New Roman"/>
          <w:b/>
          <w:bCs/>
          <w:i/>
          <w:iCs/>
          <w:noProof/>
          <w:sz w:val="24"/>
          <w:szCs w:val="24"/>
          <w:lang w:val="en-GB" w:eastAsia="en-GB"/>
        </w:rPr>
        <w:t>(to be filled in by all involved entities</w:t>
      </w:r>
      <w:bookmarkStart w:id="3" w:name="_Ref138430643"/>
      <w:r w:rsidRPr="005D50C3">
        <w:rPr>
          <w:rFonts w:ascii="Times New Roman" w:hAnsi="Times New Roman"/>
          <w:b/>
          <w:bCs/>
          <w:i/>
          <w:iCs/>
          <w:noProof/>
          <w:sz w:val="24"/>
          <w:szCs w:val="24"/>
          <w:vertAlign w:val="superscript"/>
          <w:lang w:val="en-GB" w:eastAsia="en-GB"/>
        </w:rPr>
        <w:footnoteReference w:id="1"/>
      </w:r>
      <w:bookmarkEnd w:id="3"/>
      <w:r w:rsidRPr="005D50C3">
        <w:rPr>
          <w:rFonts w:ascii="Times New Roman" w:hAnsi="Times New Roman"/>
          <w:b/>
          <w:bCs/>
          <w:i/>
          <w:iCs/>
          <w:noProof/>
          <w:sz w:val="24"/>
          <w:szCs w:val="24"/>
          <w:lang w:val="en-GB" w:eastAsia="en-GB"/>
        </w:rPr>
        <w:t>)</w:t>
      </w:r>
    </w:p>
    <w:p w14:paraId="0245C495" w14:textId="77777777" w:rsidR="005D50C3" w:rsidRPr="005D50C3" w:rsidRDefault="005D50C3" w:rsidP="005D50C3">
      <w:pPr>
        <w:spacing w:after="0" w:line="240" w:lineRule="auto"/>
        <w:rPr>
          <w:rFonts w:ascii="Times New Roman" w:hAnsi="Times New Roman"/>
          <w:sz w:val="24"/>
          <w:szCs w:val="24"/>
          <w:lang w:val="en-GB" w:eastAsia="en-GB"/>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5D50C3" w:rsidRPr="005D50C3" w14:paraId="1361D4A8" w14:textId="77777777" w:rsidTr="0084628C">
        <w:tc>
          <w:tcPr>
            <w:tcW w:w="8238" w:type="dxa"/>
            <w:shd w:val="clear" w:color="auto" w:fill="auto"/>
          </w:tcPr>
          <w:p w14:paraId="49932966" w14:textId="77777777" w:rsidR="005D50C3" w:rsidRPr="005D50C3" w:rsidRDefault="005D50C3" w:rsidP="005D50C3">
            <w:pPr>
              <w:numPr>
                <w:ilvl w:val="0"/>
                <w:numId w:val="51"/>
              </w:numPr>
              <w:spacing w:before="40" w:after="40" w:line="240" w:lineRule="auto"/>
              <w:ind w:left="284"/>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 xml:space="preserve"> declares that the person is in one of the following situations:</w:t>
            </w:r>
          </w:p>
        </w:tc>
        <w:tc>
          <w:tcPr>
            <w:tcW w:w="812" w:type="dxa"/>
            <w:shd w:val="clear" w:color="auto" w:fill="auto"/>
          </w:tcPr>
          <w:p w14:paraId="2DA7FA69" w14:textId="77777777" w:rsidR="005D50C3" w:rsidRPr="005D50C3" w:rsidRDefault="005D50C3" w:rsidP="005D50C3">
            <w:pPr>
              <w:spacing w:before="40" w:after="40" w:line="240" w:lineRule="auto"/>
              <w:ind w:left="142"/>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YES</w:t>
            </w:r>
          </w:p>
        </w:tc>
        <w:tc>
          <w:tcPr>
            <w:tcW w:w="705" w:type="dxa"/>
            <w:shd w:val="clear" w:color="auto" w:fill="auto"/>
          </w:tcPr>
          <w:p w14:paraId="203E5C26" w14:textId="77777777" w:rsidR="005D50C3" w:rsidRPr="005D50C3" w:rsidRDefault="005D50C3" w:rsidP="005D50C3">
            <w:pPr>
              <w:spacing w:before="40" w:after="40" w:line="240" w:lineRule="auto"/>
              <w:ind w:left="142"/>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NO</w:t>
            </w:r>
          </w:p>
        </w:tc>
      </w:tr>
      <w:tr w:rsidR="005D50C3" w:rsidRPr="005D50C3" w14:paraId="05A9FE16" w14:textId="77777777" w:rsidTr="0084628C">
        <w:tc>
          <w:tcPr>
            <w:tcW w:w="8238" w:type="dxa"/>
            <w:shd w:val="clear" w:color="auto" w:fill="auto"/>
          </w:tcPr>
          <w:p w14:paraId="2B27E303" w14:textId="77777777" w:rsidR="005D50C3" w:rsidRPr="005D50C3" w:rsidRDefault="005D50C3" w:rsidP="005D50C3">
            <w:pPr>
              <w:numPr>
                <w:ilvl w:val="0"/>
                <w:numId w:val="50"/>
              </w:numPr>
              <w:spacing w:before="40" w:after="40" w:line="240" w:lineRule="auto"/>
              <w:ind w:left="709"/>
              <w:jc w:val="both"/>
              <w:rPr>
                <w:rFonts w:ascii="Times New Roman" w:hAnsi="Times New Roman"/>
                <w:noProof/>
                <w:sz w:val="24"/>
                <w:szCs w:val="24"/>
                <w:lang w:val="en-GB" w:eastAsia="zh-CN"/>
              </w:rPr>
            </w:pPr>
            <w:r w:rsidRPr="005D50C3">
              <w:rPr>
                <w:rFonts w:ascii="Times New Roman" w:hAnsi="Times New Roman"/>
                <w:noProof/>
                <w:sz w:val="24"/>
                <w:szCs w:val="24"/>
                <w:lang w:val="en-GB" w:eastAsia="zh-CN"/>
              </w:rPr>
              <w:lastRenderedPageBreak/>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12" w:type="dxa"/>
            <w:shd w:val="clear" w:color="auto" w:fill="auto"/>
          </w:tcPr>
          <w:p w14:paraId="343CA37C"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shd w:val="clear" w:color="auto" w:fill="auto"/>
          </w:tcPr>
          <w:p w14:paraId="1558AB22"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6980879B" w14:textId="77777777" w:rsidTr="0084628C">
        <w:tc>
          <w:tcPr>
            <w:tcW w:w="8238" w:type="dxa"/>
            <w:shd w:val="clear" w:color="auto" w:fill="auto"/>
          </w:tcPr>
          <w:p w14:paraId="65855773" w14:textId="77777777" w:rsidR="005D50C3" w:rsidRPr="005D50C3" w:rsidRDefault="005D50C3" w:rsidP="005D50C3">
            <w:pPr>
              <w:numPr>
                <w:ilvl w:val="0"/>
                <w:numId w:val="50"/>
              </w:numPr>
              <w:spacing w:before="40" w:after="40" w:line="240" w:lineRule="auto"/>
              <w:ind w:left="709"/>
              <w:jc w:val="both"/>
              <w:rPr>
                <w:rFonts w:ascii="Times New Roman" w:hAnsi="Times New Roman"/>
                <w:noProof/>
                <w:sz w:val="24"/>
                <w:szCs w:val="24"/>
                <w:lang w:val="en-GB" w:eastAsia="zh-CN"/>
              </w:rPr>
            </w:pPr>
            <w:r w:rsidRPr="005D50C3">
              <w:rPr>
                <w:rFonts w:ascii="Times New Roman" w:hAnsi="Times New Roman"/>
                <w:noProof/>
                <w:sz w:val="24"/>
                <w:szCs w:val="24"/>
                <w:lang w:val="en-GB" w:eastAsia="zh-CN"/>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4778BF3A"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bookmarkStart w:id="4" w:name="Check1"/>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bookmarkEnd w:id="4"/>
          </w:p>
        </w:tc>
        <w:tc>
          <w:tcPr>
            <w:tcW w:w="705" w:type="dxa"/>
            <w:shd w:val="clear" w:color="auto" w:fill="auto"/>
          </w:tcPr>
          <w:p w14:paraId="7E4CF5D9"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79147608" w14:textId="77777777" w:rsidTr="0084628C">
        <w:tc>
          <w:tcPr>
            <w:tcW w:w="8238" w:type="dxa"/>
            <w:shd w:val="clear" w:color="auto" w:fill="auto"/>
          </w:tcPr>
          <w:p w14:paraId="02DF363B" w14:textId="77777777" w:rsidR="005D50C3" w:rsidRPr="005D50C3" w:rsidRDefault="005D50C3" w:rsidP="005D50C3">
            <w:pPr>
              <w:numPr>
                <w:ilvl w:val="0"/>
                <w:numId w:val="50"/>
              </w:numPr>
              <w:spacing w:before="40" w:after="40" w:line="240" w:lineRule="auto"/>
              <w:ind w:left="709"/>
              <w:jc w:val="both"/>
              <w:rPr>
                <w:rFonts w:ascii="Times New Roman" w:hAnsi="Times New Roman"/>
                <w:noProof/>
                <w:sz w:val="24"/>
                <w:szCs w:val="24"/>
                <w:lang w:val="en-GB" w:eastAsia="zh-CN"/>
              </w:rPr>
            </w:pPr>
            <w:r w:rsidRPr="005D50C3">
              <w:rPr>
                <w:rFonts w:ascii="Times New Roman" w:hAnsi="Times New Roman"/>
                <w:noProof/>
                <w:sz w:val="24"/>
                <w:szCs w:val="24"/>
                <w:lang w:val="en-GB" w:eastAsia="zh-CN"/>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credibility where such conduct denotes wrongful intent or gross negligence, including, in particular, any of the following:</w:t>
            </w:r>
          </w:p>
        </w:tc>
        <w:tc>
          <w:tcPr>
            <w:tcW w:w="1517" w:type="dxa"/>
            <w:gridSpan w:val="2"/>
            <w:shd w:val="clear" w:color="auto" w:fill="auto"/>
          </w:tcPr>
          <w:p w14:paraId="48301EA5"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p>
        </w:tc>
      </w:tr>
      <w:tr w:rsidR="005D50C3" w:rsidRPr="005D50C3" w14:paraId="2B6BBAAC" w14:textId="77777777" w:rsidTr="0084628C">
        <w:tc>
          <w:tcPr>
            <w:tcW w:w="8238" w:type="dxa"/>
            <w:shd w:val="clear" w:color="auto" w:fill="auto"/>
          </w:tcPr>
          <w:p w14:paraId="21011CCD" w14:textId="77777777" w:rsidR="005D50C3" w:rsidRPr="005D50C3" w:rsidRDefault="005D50C3" w:rsidP="005D50C3">
            <w:pPr>
              <w:numPr>
                <w:ilvl w:val="0"/>
                <w:numId w:val="58"/>
              </w:numPr>
              <w:spacing w:before="40" w:after="40" w:line="240" w:lineRule="auto"/>
              <w:jc w:val="both"/>
              <w:rPr>
                <w:rFonts w:ascii="Times New Roman" w:hAnsi="Times New Roman"/>
                <w:noProof/>
                <w:sz w:val="24"/>
                <w:szCs w:val="24"/>
                <w:lang w:val="en-GB" w:eastAsia="zh-CN"/>
              </w:rPr>
            </w:pPr>
            <w:bookmarkStart w:id="5" w:name="_DV_C368"/>
            <w:r w:rsidRPr="005D50C3">
              <w:rPr>
                <w:rFonts w:ascii="Times New Roman" w:hAnsi="Times New Roman"/>
                <w:color w:val="000000"/>
                <w:sz w:val="24"/>
                <w:szCs w:val="24"/>
                <w:lang w:val="en-GB" w:eastAsia="zh-CN"/>
              </w:rPr>
              <w:t>fraudulently or negligently misrepresenting information required for the verification of the absence of grounds for exclusion or the fulfilment of eligibility or selection criteria or in the performance of a contract or an agreement;</w:t>
            </w:r>
            <w:bookmarkEnd w:id="5"/>
          </w:p>
        </w:tc>
        <w:tc>
          <w:tcPr>
            <w:tcW w:w="812" w:type="dxa"/>
            <w:shd w:val="clear" w:color="auto" w:fill="auto"/>
          </w:tcPr>
          <w:p w14:paraId="42BA9CBE"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shd w:val="clear" w:color="auto" w:fill="auto"/>
          </w:tcPr>
          <w:p w14:paraId="0C1C0EAD"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25F058DD" w14:textId="77777777" w:rsidTr="0084628C">
        <w:tc>
          <w:tcPr>
            <w:tcW w:w="8238" w:type="dxa"/>
            <w:shd w:val="clear" w:color="auto" w:fill="auto"/>
          </w:tcPr>
          <w:p w14:paraId="5EE51852" w14:textId="77777777" w:rsidR="005D50C3" w:rsidRPr="005D50C3" w:rsidRDefault="005D50C3" w:rsidP="005D50C3">
            <w:pPr>
              <w:numPr>
                <w:ilvl w:val="0"/>
                <w:numId w:val="58"/>
              </w:numPr>
              <w:spacing w:before="40" w:after="40" w:line="240" w:lineRule="auto"/>
              <w:jc w:val="both"/>
              <w:rPr>
                <w:rFonts w:ascii="Times New Roman" w:hAnsi="Times New Roman"/>
                <w:noProof/>
                <w:sz w:val="24"/>
                <w:szCs w:val="24"/>
                <w:lang w:val="en-GB" w:eastAsia="zh-CN"/>
              </w:rPr>
            </w:pPr>
            <w:bookmarkStart w:id="6" w:name="_DV_C369"/>
            <w:r w:rsidRPr="005D50C3">
              <w:rPr>
                <w:rFonts w:ascii="Times New Roman" w:hAnsi="Times New Roman"/>
                <w:color w:val="000000"/>
                <w:sz w:val="24"/>
                <w:szCs w:val="24"/>
                <w:lang w:val="en-GB" w:eastAsia="zh-CN"/>
              </w:rPr>
              <w:t>entering into agreement with other persons with the aim of distorting competition;</w:t>
            </w:r>
            <w:bookmarkEnd w:id="6"/>
          </w:p>
        </w:tc>
        <w:tc>
          <w:tcPr>
            <w:tcW w:w="812" w:type="dxa"/>
            <w:shd w:val="clear" w:color="auto" w:fill="auto"/>
          </w:tcPr>
          <w:p w14:paraId="15E2F8B4"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shd w:val="clear" w:color="auto" w:fill="auto"/>
          </w:tcPr>
          <w:p w14:paraId="3F6BCEFB"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138586E7" w14:textId="77777777" w:rsidTr="0084628C">
        <w:tc>
          <w:tcPr>
            <w:tcW w:w="8238" w:type="dxa"/>
            <w:shd w:val="clear" w:color="auto" w:fill="auto"/>
          </w:tcPr>
          <w:p w14:paraId="108DDC6C" w14:textId="77777777" w:rsidR="005D50C3" w:rsidRPr="005D50C3" w:rsidRDefault="005D50C3" w:rsidP="005D50C3">
            <w:pPr>
              <w:numPr>
                <w:ilvl w:val="0"/>
                <w:numId w:val="58"/>
              </w:numPr>
              <w:spacing w:before="40" w:after="40" w:line="240" w:lineRule="auto"/>
              <w:jc w:val="both"/>
              <w:rPr>
                <w:rFonts w:ascii="Times New Roman" w:hAnsi="Times New Roman"/>
                <w:noProof/>
                <w:sz w:val="24"/>
                <w:szCs w:val="24"/>
                <w:lang w:val="en-GB" w:eastAsia="zh-CN"/>
              </w:rPr>
            </w:pPr>
            <w:bookmarkStart w:id="7" w:name="_DV_C371"/>
            <w:r w:rsidRPr="005D50C3">
              <w:rPr>
                <w:rFonts w:ascii="Times New Roman" w:hAnsi="Times New Roman"/>
                <w:color w:val="000000"/>
                <w:sz w:val="24"/>
                <w:szCs w:val="24"/>
                <w:lang w:val="en-GB" w:eastAsia="zh-CN"/>
              </w:rPr>
              <w:t>violating intellectual property rights;</w:t>
            </w:r>
            <w:bookmarkEnd w:id="7"/>
          </w:p>
        </w:tc>
        <w:tc>
          <w:tcPr>
            <w:tcW w:w="812" w:type="dxa"/>
            <w:shd w:val="clear" w:color="auto" w:fill="auto"/>
          </w:tcPr>
          <w:p w14:paraId="2D4DCF50"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shd w:val="clear" w:color="auto" w:fill="auto"/>
          </w:tcPr>
          <w:p w14:paraId="1D16ECC2"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15941942" w14:textId="77777777" w:rsidTr="0084628C">
        <w:tc>
          <w:tcPr>
            <w:tcW w:w="8238" w:type="dxa"/>
            <w:shd w:val="clear" w:color="auto" w:fill="auto"/>
          </w:tcPr>
          <w:p w14:paraId="0494F6C8" w14:textId="77777777" w:rsidR="005D50C3" w:rsidRPr="005D50C3" w:rsidRDefault="005D50C3" w:rsidP="005D50C3">
            <w:pPr>
              <w:numPr>
                <w:ilvl w:val="0"/>
                <w:numId w:val="58"/>
              </w:numPr>
              <w:spacing w:before="40" w:after="40" w:line="240" w:lineRule="auto"/>
              <w:jc w:val="both"/>
              <w:rPr>
                <w:rFonts w:ascii="Times New Roman" w:hAnsi="Times New Roman"/>
                <w:noProof/>
                <w:sz w:val="24"/>
                <w:szCs w:val="24"/>
                <w:lang w:val="en-GB" w:eastAsia="zh-CN"/>
              </w:rPr>
            </w:pPr>
            <w:bookmarkStart w:id="8" w:name="_DV_C372"/>
            <w:r w:rsidRPr="005D50C3">
              <w:rPr>
                <w:rFonts w:ascii="Times New Roman" w:hAnsi="Times New Roman"/>
                <w:color w:val="000000"/>
                <w:sz w:val="24"/>
                <w:szCs w:val="24"/>
                <w:lang w:val="en-GB" w:eastAsia="zh-CN"/>
              </w:rPr>
              <w:t>unduly influence or attempting to unduly influence the decision-making process to obtain Union funds by taking advantage, through misrepresentation, of a conflict of interest involving any financial actors or other persons referred to in Article 61(1) of the EU Financial Regulation;</w:t>
            </w:r>
            <w:bookmarkEnd w:id="8"/>
          </w:p>
        </w:tc>
        <w:tc>
          <w:tcPr>
            <w:tcW w:w="812" w:type="dxa"/>
            <w:shd w:val="clear" w:color="auto" w:fill="auto"/>
          </w:tcPr>
          <w:p w14:paraId="61CC063C"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shd w:val="clear" w:color="auto" w:fill="auto"/>
          </w:tcPr>
          <w:p w14:paraId="6B1812BF"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5FBAEDBC" w14:textId="77777777" w:rsidTr="0084628C">
        <w:tc>
          <w:tcPr>
            <w:tcW w:w="8238" w:type="dxa"/>
            <w:shd w:val="clear" w:color="auto" w:fill="auto"/>
          </w:tcPr>
          <w:p w14:paraId="6D99B3CB" w14:textId="77777777" w:rsidR="005D50C3" w:rsidRPr="005D50C3" w:rsidRDefault="005D50C3" w:rsidP="005D50C3">
            <w:pPr>
              <w:numPr>
                <w:ilvl w:val="0"/>
                <w:numId w:val="58"/>
              </w:numPr>
              <w:spacing w:before="40" w:after="40" w:line="240" w:lineRule="auto"/>
              <w:jc w:val="both"/>
              <w:rPr>
                <w:rFonts w:ascii="Times New Roman" w:hAnsi="Times New Roman"/>
                <w:color w:val="000000"/>
                <w:sz w:val="24"/>
                <w:szCs w:val="24"/>
                <w:lang w:val="en-GB" w:eastAsia="zh-CN"/>
              </w:rPr>
            </w:pPr>
            <w:bookmarkStart w:id="9" w:name="_DV_C373"/>
            <w:r w:rsidRPr="005D50C3">
              <w:rPr>
                <w:rFonts w:ascii="Times New Roman" w:hAnsi="Times New Roman"/>
                <w:color w:val="000000"/>
                <w:sz w:val="24"/>
                <w:szCs w:val="24"/>
                <w:lang w:val="en-GB" w:eastAsia="en-GB"/>
              </w:rPr>
              <w:t>a</w:t>
            </w:r>
            <w:r w:rsidRPr="005D50C3">
              <w:rPr>
                <w:rFonts w:ascii="Times New Roman" w:hAnsi="Times New Roman"/>
                <w:color w:val="000000"/>
                <w:sz w:val="24"/>
                <w:szCs w:val="24"/>
                <w:lang w:val="en-GB" w:eastAsia="zh-CN"/>
              </w:rPr>
              <w:t>ttempting</w:t>
            </w:r>
            <w:r w:rsidRPr="005D50C3">
              <w:rPr>
                <w:rFonts w:ascii="Times New Roman" w:hAnsi="Times New Roman"/>
                <w:color w:val="000000"/>
                <w:sz w:val="24"/>
                <w:szCs w:val="24"/>
                <w:lang w:val="en-GB" w:eastAsia="en-GB"/>
              </w:rPr>
              <w:t xml:space="preserve"> to obtain confidential information that may confer upon </w:t>
            </w:r>
            <w:proofErr w:type="gramStart"/>
            <w:r w:rsidRPr="005D50C3">
              <w:rPr>
                <w:rFonts w:ascii="Times New Roman" w:hAnsi="Times New Roman"/>
                <w:color w:val="000000"/>
                <w:sz w:val="24"/>
                <w:szCs w:val="24"/>
                <w:lang w:val="en-GB" w:eastAsia="en-GB"/>
              </w:rPr>
              <w:t>it</w:t>
            </w:r>
            <w:proofErr w:type="gramEnd"/>
            <w:r w:rsidRPr="005D50C3">
              <w:rPr>
                <w:rFonts w:ascii="Times New Roman" w:hAnsi="Times New Roman"/>
                <w:color w:val="000000"/>
                <w:sz w:val="24"/>
                <w:szCs w:val="24"/>
                <w:lang w:val="en-GB" w:eastAsia="en-GB"/>
              </w:rPr>
              <w:t xml:space="preserve"> undue advantages in the award procedure</w:t>
            </w:r>
            <w:bookmarkEnd w:id="9"/>
            <w:r w:rsidRPr="005D50C3">
              <w:rPr>
                <w:rFonts w:ascii="Times New Roman" w:hAnsi="Times New Roman"/>
                <w:b/>
                <w:i/>
                <w:color w:val="000000"/>
                <w:sz w:val="24"/>
                <w:szCs w:val="24"/>
                <w:lang w:val="en-GB" w:eastAsia="en-GB"/>
              </w:rPr>
              <w:t xml:space="preserve">; </w:t>
            </w:r>
          </w:p>
        </w:tc>
        <w:tc>
          <w:tcPr>
            <w:tcW w:w="812" w:type="dxa"/>
            <w:shd w:val="clear" w:color="auto" w:fill="auto"/>
          </w:tcPr>
          <w:p w14:paraId="3C936324"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shd w:val="clear" w:color="auto" w:fill="auto"/>
          </w:tcPr>
          <w:p w14:paraId="7D4F213C"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545BF1CA" w14:textId="77777777" w:rsidTr="0084628C">
        <w:tc>
          <w:tcPr>
            <w:tcW w:w="8238" w:type="dxa"/>
            <w:shd w:val="clear" w:color="auto" w:fill="auto"/>
          </w:tcPr>
          <w:p w14:paraId="213F37B7" w14:textId="77777777" w:rsidR="005D50C3" w:rsidRPr="005D50C3" w:rsidRDefault="005D50C3" w:rsidP="005D50C3">
            <w:pPr>
              <w:numPr>
                <w:ilvl w:val="0"/>
                <w:numId w:val="58"/>
              </w:numPr>
              <w:spacing w:before="40" w:after="40" w:line="240" w:lineRule="auto"/>
              <w:jc w:val="both"/>
              <w:rPr>
                <w:rFonts w:ascii="Times New Roman" w:hAnsi="Times New Roman"/>
                <w:color w:val="000000"/>
                <w:sz w:val="24"/>
                <w:szCs w:val="24"/>
                <w:lang w:val="en-GB" w:eastAsia="en-GB"/>
              </w:rPr>
            </w:pPr>
            <w:r w:rsidRPr="005D50C3">
              <w:rPr>
                <w:rFonts w:ascii="Times New Roman" w:hAnsi="Times New Roman"/>
                <w:color w:val="000000"/>
                <w:sz w:val="24"/>
                <w:szCs w:val="24"/>
                <w:lang w:val="en-GB" w:eastAsia="zh-CN"/>
              </w:rPr>
              <w:t>incitement</w:t>
            </w:r>
            <w:r w:rsidRPr="005D50C3">
              <w:rPr>
                <w:rFonts w:ascii="Times New Roman" w:hAnsi="Times New Roman"/>
                <w:color w:val="000000"/>
                <w:sz w:val="24"/>
                <w:szCs w:val="24"/>
                <w:lang w:val="en-GB"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14:paraId="114928F9"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shd w:val="clear" w:color="auto" w:fill="auto"/>
          </w:tcPr>
          <w:p w14:paraId="3EB5827E"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780EB553" w14:textId="77777777" w:rsidTr="0084628C">
        <w:tc>
          <w:tcPr>
            <w:tcW w:w="8238" w:type="dxa"/>
            <w:shd w:val="clear" w:color="auto" w:fill="auto"/>
          </w:tcPr>
          <w:p w14:paraId="6657C04D" w14:textId="77777777" w:rsidR="005D50C3" w:rsidRPr="005D50C3" w:rsidRDefault="005D50C3" w:rsidP="005D50C3">
            <w:pPr>
              <w:numPr>
                <w:ilvl w:val="0"/>
                <w:numId w:val="50"/>
              </w:numPr>
              <w:spacing w:before="40" w:after="40" w:line="240" w:lineRule="auto"/>
              <w:ind w:left="709"/>
              <w:jc w:val="both"/>
              <w:rPr>
                <w:rFonts w:ascii="Times New Roman" w:hAnsi="Times New Roman"/>
                <w:color w:val="000000"/>
                <w:sz w:val="24"/>
                <w:szCs w:val="24"/>
                <w:lang w:val="en-GB" w:eastAsia="en-GB"/>
              </w:rPr>
            </w:pPr>
            <w:r w:rsidRPr="005D50C3">
              <w:rPr>
                <w:rFonts w:ascii="Times New Roman" w:hAnsi="Times New Roman"/>
                <w:noProof/>
                <w:sz w:val="24"/>
                <w:szCs w:val="24"/>
                <w:lang w:val="en-GB" w:eastAsia="zh-CN"/>
              </w:rPr>
              <w:t>it has been established by a final judgement that the person is guilty of any of the following:</w:t>
            </w:r>
          </w:p>
        </w:tc>
        <w:tc>
          <w:tcPr>
            <w:tcW w:w="1517" w:type="dxa"/>
            <w:gridSpan w:val="2"/>
            <w:shd w:val="clear" w:color="auto" w:fill="auto"/>
          </w:tcPr>
          <w:p w14:paraId="4F7935B8"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p>
        </w:tc>
      </w:tr>
      <w:tr w:rsidR="005D50C3" w:rsidRPr="005D50C3" w14:paraId="25A75335" w14:textId="77777777" w:rsidTr="0084628C">
        <w:tc>
          <w:tcPr>
            <w:tcW w:w="8238" w:type="dxa"/>
            <w:shd w:val="clear" w:color="auto" w:fill="auto"/>
          </w:tcPr>
          <w:p w14:paraId="674F170E" w14:textId="77777777" w:rsidR="005D50C3" w:rsidRPr="005D50C3" w:rsidRDefault="005D50C3" w:rsidP="005D50C3">
            <w:pPr>
              <w:numPr>
                <w:ilvl w:val="0"/>
                <w:numId w:val="59"/>
              </w:numPr>
              <w:spacing w:before="40" w:after="40" w:line="240" w:lineRule="auto"/>
              <w:jc w:val="both"/>
              <w:rPr>
                <w:rFonts w:ascii="Times New Roman" w:hAnsi="Times New Roman"/>
                <w:noProof/>
                <w:sz w:val="24"/>
                <w:szCs w:val="24"/>
                <w:lang w:val="en-GB" w:eastAsia="zh-CN"/>
              </w:rPr>
            </w:pPr>
            <w:r w:rsidRPr="005D50C3">
              <w:rPr>
                <w:rFonts w:ascii="Times New Roman" w:hAnsi="Times New Roman"/>
                <w:color w:val="000000"/>
                <w:sz w:val="24"/>
                <w:szCs w:val="24"/>
                <w:lang w:val="en-GB" w:eastAsia="zh-CN"/>
              </w:rPr>
              <w:t>fraud, within the meaning of Article 3 of Directive (EU) 2017/1371 and Article 1 of the Convention on the protection of the European Communities' financial interests, drawn up by the Council Act of 26 July 1995</w:t>
            </w:r>
            <w:bookmarkStart w:id="10" w:name="_DV_C378"/>
            <w:r w:rsidRPr="005D50C3">
              <w:rPr>
                <w:rFonts w:ascii="Times New Roman" w:hAnsi="Times New Roman"/>
                <w:color w:val="000000"/>
                <w:sz w:val="24"/>
                <w:szCs w:val="24"/>
                <w:lang w:val="en-GB" w:eastAsia="zh-CN"/>
              </w:rPr>
              <w:t>;</w:t>
            </w:r>
            <w:bookmarkEnd w:id="10"/>
          </w:p>
        </w:tc>
        <w:tc>
          <w:tcPr>
            <w:tcW w:w="812" w:type="dxa"/>
            <w:shd w:val="clear" w:color="auto" w:fill="auto"/>
          </w:tcPr>
          <w:p w14:paraId="60344F1F"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shd w:val="clear" w:color="auto" w:fill="auto"/>
          </w:tcPr>
          <w:p w14:paraId="51CC4CB3"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19AC36DD" w14:textId="77777777" w:rsidTr="0084628C">
        <w:tc>
          <w:tcPr>
            <w:tcW w:w="8238" w:type="dxa"/>
            <w:shd w:val="clear" w:color="auto" w:fill="auto"/>
          </w:tcPr>
          <w:p w14:paraId="1F2FEC7A" w14:textId="77777777" w:rsidR="005D50C3" w:rsidRPr="005D50C3" w:rsidRDefault="005D50C3" w:rsidP="005D50C3">
            <w:pPr>
              <w:numPr>
                <w:ilvl w:val="0"/>
                <w:numId w:val="59"/>
              </w:numPr>
              <w:spacing w:before="40" w:after="40" w:line="240" w:lineRule="auto"/>
              <w:jc w:val="both"/>
              <w:rPr>
                <w:rFonts w:ascii="Times New Roman" w:hAnsi="Times New Roman"/>
                <w:noProof/>
                <w:sz w:val="24"/>
                <w:szCs w:val="24"/>
                <w:lang w:val="en-GB" w:eastAsia="zh-CN"/>
              </w:rPr>
            </w:pPr>
            <w:bookmarkStart w:id="11" w:name="_DV_C379"/>
            <w:r w:rsidRPr="005D50C3">
              <w:rPr>
                <w:rFonts w:ascii="Times New Roman" w:hAnsi="Times New Roman"/>
                <w:color w:val="000000"/>
                <w:sz w:val="24"/>
                <w:szCs w:val="24"/>
                <w:lang w:val="en-GB" w:eastAsia="zh-CN"/>
              </w:rPr>
              <w:t xml:space="preserve">corruption, as defined in Article 4(2) of Directive (EU) 2017/1371 or active corruption within the meaning of Article 3 of the Convention </w:t>
            </w:r>
            <w:r w:rsidRPr="005D50C3">
              <w:rPr>
                <w:rFonts w:ascii="Times New Roman" w:hAnsi="Times New Roman"/>
                <w:color w:val="000000"/>
                <w:sz w:val="24"/>
                <w:szCs w:val="24"/>
                <w:lang w:val="en-GB" w:eastAsia="zh-CN"/>
              </w:rPr>
              <w:lastRenderedPageBreak/>
              <w:t>on the fight against corruption involving officials of the European Communities or officials of Member States</w:t>
            </w:r>
            <w:bookmarkStart w:id="12" w:name="_DV_C381"/>
            <w:bookmarkEnd w:id="11"/>
            <w:r w:rsidRPr="005D50C3">
              <w:rPr>
                <w:rFonts w:ascii="Times New Roman" w:hAnsi="Times New Roman"/>
                <w:color w:val="000000"/>
                <w:sz w:val="24"/>
                <w:szCs w:val="24"/>
                <w:lang w:val="en-GB" w:eastAsia="zh-CN"/>
              </w:rPr>
              <w:t xml:space="preserve"> of the European Union, drawn up by the Council Act of 26 May 1997, or conduct referred to in Article 2(1) of Council Framework Decision 2003/568/JHA</w:t>
            </w:r>
            <w:bookmarkStart w:id="13" w:name="_DV_C383"/>
            <w:bookmarkEnd w:id="12"/>
            <w:r w:rsidRPr="005D50C3">
              <w:rPr>
                <w:rFonts w:ascii="Times New Roman" w:hAnsi="Times New Roman"/>
                <w:color w:val="000000"/>
                <w:sz w:val="24"/>
                <w:szCs w:val="24"/>
                <w:lang w:val="en-GB" w:eastAsia="zh-CN"/>
              </w:rPr>
              <w:t>, or corruption as defined in other applicable laws;</w:t>
            </w:r>
            <w:bookmarkEnd w:id="13"/>
          </w:p>
        </w:tc>
        <w:tc>
          <w:tcPr>
            <w:tcW w:w="812" w:type="dxa"/>
            <w:shd w:val="clear" w:color="auto" w:fill="auto"/>
          </w:tcPr>
          <w:p w14:paraId="0C8FBE18"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lastRenderedPageBreak/>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shd w:val="clear" w:color="auto" w:fill="auto"/>
          </w:tcPr>
          <w:p w14:paraId="017C53EC"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3A39962A" w14:textId="77777777" w:rsidTr="0084628C">
        <w:tc>
          <w:tcPr>
            <w:tcW w:w="8238" w:type="dxa"/>
            <w:shd w:val="clear" w:color="auto" w:fill="auto"/>
          </w:tcPr>
          <w:p w14:paraId="7EC1839D" w14:textId="77777777" w:rsidR="005D50C3" w:rsidRPr="005D50C3" w:rsidRDefault="005D50C3" w:rsidP="005D50C3">
            <w:pPr>
              <w:numPr>
                <w:ilvl w:val="0"/>
                <w:numId w:val="59"/>
              </w:numPr>
              <w:spacing w:before="40" w:after="40" w:line="240" w:lineRule="auto"/>
              <w:jc w:val="both"/>
              <w:rPr>
                <w:rFonts w:ascii="Times New Roman" w:hAnsi="Times New Roman"/>
                <w:noProof/>
                <w:sz w:val="24"/>
                <w:szCs w:val="24"/>
                <w:lang w:val="en-GB" w:eastAsia="zh-CN"/>
              </w:rPr>
            </w:pPr>
            <w:r w:rsidRPr="005D50C3">
              <w:rPr>
                <w:rFonts w:ascii="Times New Roman" w:hAnsi="Times New Roman"/>
                <w:color w:val="000000"/>
                <w:sz w:val="24"/>
                <w:szCs w:val="24"/>
                <w:lang w:val="en-GB" w:eastAsia="en-GB"/>
              </w:rPr>
              <w:t xml:space="preserve">conduct related to a criminal organisation, </w:t>
            </w:r>
            <w:bookmarkStart w:id="14" w:name="_DV_C385"/>
            <w:r w:rsidRPr="005D50C3">
              <w:rPr>
                <w:rFonts w:ascii="Times New Roman" w:hAnsi="Times New Roman"/>
                <w:color w:val="000000"/>
                <w:sz w:val="24"/>
                <w:szCs w:val="24"/>
                <w:lang w:val="en-GB" w:eastAsia="en-GB"/>
              </w:rPr>
              <w:t>as referred to in Article 2 of Council Framework Decision 2008/841/JHA</w:t>
            </w:r>
            <w:bookmarkStart w:id="15" w:name="_DV_C387"/>
            <w:bookmarkEnd w:id="14"/>
            <w:r w:rsidRPr="005D50C3">
              <w:rPr>
                <w:rFonts w:ascii="Times New Roman" w:hAnsi="Times New Roman"/>
                <w:color w:val="000000"/>
                <w:sz w:val="24"/>
                <w:szCs w:val="24"/>
                <w:lang w:val="en-GB" w:eastAsia="en-GB"/>
              </w:rPr>
              <w:t>;</w:t>
            </w:r>
            <w:bookmarkEnd w:id="15"/>
          </w:p>
        </w:tc>
        <w:tc>
          <w:tcPr>
            <w:tcW w:w="812" w:type="dxa"/>
            <w:shd w:val="clear" w:color="auto" w:fill="auto"/>
          </w:tcPr>
          <w:p w14:paraId="60E326BD"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shd w:val="clear" w:color="auto" w:fill="auto"/>
          </w:tcPr>
          <w:p w14:paraId="05521D45"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7A90222A" w14:textId="77777777" w:rsidTr="0084628C">
        <w:tc>
          <w:tcPr>
            <w:tcW w:w="8238" w:type="dxa"/>
            <w:shd w:val="clear" w:color="auto" w:fill="auto"/>
          </w:tcPr>
          <w:p w14:paraId="4E42A8A4" w14:textId="77777777" w:rsidR="005D50C3" w:rsidRPr="005D50C3" w:rsidRDefault="005D50C3" w:rsidP="005D50C3">
            <w:pPr>
              <w:numPr>
                <w:ilvl w:val="0"/>
                <w:numId w:val="59"/>
              </w:numPr>
              <w:spacing w:before="40" w:after="40" w:line="240" w:lineRule="auto"/>
              <w:jc w:val="both"/>
              <w:rPr>
                <w:rFonts w:ascii="Times New Roman" w:hAnsi="Times New Roman"/>
                <w:noProof/>
                <w:sz w:val="24"/>
                <w:szCs w:val="24"/>
                <w:lang w:val="en-GB" w:eastAsia="zh-CN"/>
              </w:rPr>
            </w:pPr>
            <w:r w:rsidRPr="005D50C3">
              <w:rPr>
                <w:rFonts w:ascii="Times New Roman" w:hAnsi="Times New Roman"/>
                <w:bCs/>
                <w:iCs/>
                <w:sz w:val="24"/>
                <w:szCs w:val="24"/>
                <w:lang w:val="en-GB" w:eastAsia="zh-CN"/>
              </w:rPr>
              <w:t>money laundering</w:t>
            </w:r>
            <w:bookmarkStart w:id="16" w:name="_DV_C391"/>
            <w:r w:rsidRPr="005D50C3">
              <w:rPr>
                <w:rFonts w:ascii="Times New Roman" w:hAnsi="Times New Roman"/>
                <w:color w:val="000000"/>
                <w:sz w:val="24"/>
                <w:szCs w:val="24"/>
                <w:lang w:val="en-GB" w:eastAsia="zh-CN"/>
              </w:rPr>
              <w:t xml:space="preserve"> or</w:t>
            </w:r>
            <w:bookmarkStart w:id="17" w:name="_DV_M252"/>
            <w:bookmarkEnd w:id="16"/>
            <w:bookmarkEnd w:id="17"/>
            <w:r w:rsidRPr="005D50C3">
              <w:rPr>
                <w:rFonts w:ascii="Times New Roman" w:hAnsi="Times New Roman"/>
                <w:bCs/>
                <w:iCs/>
                <w:sz w:val="24"/>
                <w:szCs w:val="24"/>
                <w:lang w:val="en-GB" w:eastAsia="zh-CN"/>
              </w:rPr>
              <w:t xml:space="preserve"> terrorist financing,</w:t>
            </w:r>
            <w:r w:rsidRPr="005D50C3">
              <w:rPr>
                <w:rFonts w:ascii="Times New Roman" w:hAnsi="Times New Roman"/>
                <w:sz w:val="24"/>
                <w:szCs w:val="24"/>
                <w:lang w:val="en-GB" w:eastAsia="zh-CN"/>
              </w:rPr>
              <w:t xml:space="preserve"> </w:t>
            </w:r>
            <w:bookmarkStart w:id="18" w:name="_DV_C392"/>
            <w:r w:rsidRPr="005D50C3">
              <w:rPr>
                <w:rFonts w:ascii="Times New Roman" w:hAnsi="Times New Roman"/>
                <w:color w:val="000000"/>
                <w:sz w:val="24"/>
                <w:szCs w:val="24"/>
                <w:lang w:val="en-GB" w:eastAsia="zh-CN"/>
              </w:rPr>
              <w:t>within the meaning of Article 1(3), (4) and (5) of Directive (EU) 2015/849 of the European Parliament and of the Council</w:t>
            </w:r>
            <w:bookmarkStart w:id="19" w:name="_DV_C394"/>
            <w:bookmarkEnd w:id="18"/>
            <w:r w:rsidRPr="005D50C3">
              <w:rPr>
                <w:rFonts w:ascii="Times New Roman" w:hAnsi="Times New Roman"/>
                <w:color w:val="000000"/>
                <w:sz w:val="24"/>
                <w:szCs w:val="24"/>
                <w:lang w:val="en-GB" w:eastAsia="zh-CN"/>
              </w:rPr>
              <w:t>;</w:t>
            </w:r>
            <w:bookmarkEnd w:id="19"/>
          </w:p>
        </w:tc>
        <w:tc>
          <w:tcPr>
            <w:tcW w:w="812" w:type="dxa"/>
            <w:shd w:val="clear" w:color="auto" w:fill="auto"/>
          </w:tcPr>
          <w:p w14:paraId="6E4C7E2E"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shd w:val="clear" w:color="auto" w:fill="auto"/>
          </w:tcPr>
          <w:p w14:paraId="0791AC6A"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78F1ECEA" w14:textId="77777777" w:rsidTr="0084628C">
        <w:tc>
          <w:tcPr>
            <w:tcW w:w="8238" w:type="dxa"/>
            <w:shd w:val="clear" w:color="auto" w:fill="auto"/>
          </w:tcPr>
          <w:p w14:paraId="067BA64A" w14:textId="77777777" w:rsidR="005D50C3" w:rsidRPr="005D50C3" w:rsidRDefault="005D50C3" w:rsidP="005D50C3">
            <w:pPr>
              <w:numPr>
                <w:ilvl w:val="0"/>
                <w:numId w:val="59"/>
              </w:numPr>
              <w:spacing w:before="40" w:after="40" w:line="240" w:lineRule="auto"/>
              <w:jc w:val="both"/>
              <w:rPr>
                <w:rFonts w:ascii="Times New Roman" w:hAnsi="Times New Roman"/>
                <w:noProof/>
                <w:sz w:val="24"/>
                <w:szCs w:val="24"/>
                <w:lang w:val="en-GB" w:eastAsia="zh-CN"/>
              </w:rPr>
            </w:pPr>
            <w:bookmarkStart w:id="20" w:name="_DV_M253"/>
            <w:bookmarkEnd w:id="20"/>
            <w:r w:rsidRPr="005D50C3">
              <w:rPr>
                <w:rFonts w:ascii="Times New Roman" w:hAnsi="Times New Roman"/>
                <w:color w:val="000000"/>
                <w:sz w:val="24"/>
                <w:szCs w:val="24"/>
                <w:lang w:val="en-GB" w:eastAsia="zh-CN"/>
              </w:rPr>
              <w:t>terrorist offences or offences related to terrorist activities, as defined in Articles 3 to 12 of Directive 2017/541 of the European Parliament and of the Council, respectively, or inciting, aiding, abetting or attempting to commit such offences, as referred to in Article 14 of that Directive;</w:t>
            </w:r>
          </w:p>
        </w:tc>
        <w:tc>
          <w:tcPr>
            <w:tcW w:w="812" w:type="dxa"/>
            <w:shd w:val="clear" w:color="auto" w:fill="auto"/>
          </w:tcPr>
          <w:p w14:paraId="50A71044"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shd w:val="clear" w:color="auto" w:fill="auto"/>
          </w:tcPr>
          <w:p w14:paraId="3427E110"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5AFCF86B" w14:textId="77777777" w:rsidTr="0084628C">
        <w:tc>
          <w:tcPr>
            <w:tcW w:w="8238" w:type="dxa"/>
            <w:shd w:val="clear" w:color="auto" w:fill="auto"/>
          </w:tcPr>
          <w:p w14:paraId="741ABF7F" w14:textId="77777777" w:rsidR="005D50C3" w:rsidRPr="005D50C3" w:rsidRDefault="005D50C3" w:rsidP="005D50C3">
            <w:pPr>
              <w:numPr>
                <w:ilvl w:val="0"/>
                <w:numId w:val="59"/>
              </w:numPr>
              <w:spacing w:before="40" w:after="40" w:line="240" w:lineRule="auto"/>
              <w:jc w:val="both"/>
              <w:rPr>
                <w:rFonts w:ascii="Times New Roman" w:hAnsi="Times New Roman"/>
                <w:color w:val="000000"/>
                <w:sz w:val="24"/>
                <w:szCs w:val="24"/>
                <w:lang w:val="en-GB" w:eastAsia="zh-CN"/>
              </w:rPr>
            </w:pPr>
            <w:bookmarkStart w:id="21" w:name="_DV_M254"/>
            <w:bookmarkEnd w:id="21"/>
            <w:r w:rsidRPr="005D50C3">
              <w:rPr>
                <w:rFonts w:ascii="Times New Roman" w:hAnsi="Times New Roman"/>
                <w:color w:val="000000"/>
                <w:sz w:val="24"/>
                <w:szCs w:val="24"/>
                <w:lang w:val="en-GB" w:eastAsia="zh-CN"/>
              </w:rPr>
              <w:t>child</w:t>
            </w:r>
            <w:r w:rsidRPr="005D50C3">
              <w:rPr>
                <w:rFonts w:ascii="Times New Roman" w:hAnsi="Times New Roman"/>
                <w:bCs/>
                <w:iCs/>
                <w:sz w:val="24"/>
                <w:szCs w:val="24"/>
                <w:lang w:val="en-GB" w:eastAsia="zh-CN"/>
              </w:rPr>
              <w:t xml:space="preserve"> labour or other offences concerning trafficking in human beings</w:t>
            </w:r>
            <w:r w:rsidRPr="005D50C3">
              <w:rPr>
                <w:rFonts w:ascii="Times New Roman" w:hAnsi="Times New Roman"/>
                <w:sz w:val="24"/>
                <w:szCs w:val="24"/>
                <w:lang w:val="en-GB" w:eastAsia="zh-CN"/>
              </w:rPr>
              <w:t xml:space="preserve"> </w:t>
            </w:r>
            <w:bookmarkStart w:id="22" w:name="_DV_C402"/>
            <w:r w:rsidRPr="005D50C3">
              <w:rPr>
                <w:rFonts w:ascii="Times New Roman" w:hAnsi="Times New Roman"/>
                <w:color w:val="000000"/>
                <w:sz w:val="24"/>
                <w:szCs w:val="24"/>
                <w:lang w:val="en-GB" w:eastAsia="zh-CN"/>
              </w:rPr>
              <w:t>as referred to in Article 2 of Directive 2011/36/EU of the European Parliament and of the Council</w:t>
            </w:r>
            <w:bookmarkStart w:id="23" w:name="_DV_C404"/>
            <w:bookmarkEnd w:id="22"/>
            <w:r w:rsidRPr="005D50C3">
              <w:rPr>
                <w:rFonts w:ascii="Times New Roman" w:hAnsi="Times New Roman"/>
                <w:color w:val="000000"/>
                <w:sz w:val="24"/>
                <w:szCs w:val="24"/>
                <w:lang w:val="en-GB" w:eastAsia="zh-CN"/>
              </w:rPr>
              <w:t>;</w:t>
            </w:r>
            <w:bookmarkEnd w:id="23"/>
          </w:p>
        </w:tc>
        <w:tc>
          <w:tcPr>
            <w:tcW w:w="812" w:type="dxa"/>
            <w:shd w:val="clear" w:color="auto" w:fill="auto"/>
          </w:tcPr>
          <w:p w14:paraId="413159F5"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shd w:val="clear" w:color="auto" w:fill="auto"/>
          </w:tcPr>
          <w:p w14:paraId="1D54D85C"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06A852E5" w14:textId="77777777" w:rsidTr="0084628C">
        <w:tc>
          <w:tcPr>
            <w:tcW w:w="8238" w:type="dxa"/>
            <w:shd w:val="clear" w:color="auto" w:fill="auto"/>
          </w:tcPr>
          <w:p w14:paraId="35D30726" w14:textId="77777777" w:rsidR="005D50C3" w:rsidRPr="005D50C3" w:rsidRDefault="005D50C3" w:rsidP="005D50C3">
            <w:pPr>
              <w:numPr>
                <w:ilvl w:val="0"/>
                <w:numId w:val="50"/>
              </w:numPr>
              <w:spacing w:before="40" w:after="40" w:line="240" w:lineRule="auto"/>
              <w:ind w:left="709"/>
              <w:jc w:val="both"/>
              <w:rPr>
                <w:rFonts w:ascii="Times New Roman" w:hAnsi="Times New Roman"/>
                <w:color w:val="000000"/>
                <w:sz w:val="24"/>
                <w:szCs w:val="24"/>
                <w:lang w:val="en-GB" w:eastAsia="zh-CN"/>
              </w:rPr>
            </w:pPr>
            <w:r w:rsidRPr="005D50C3">
              <w:rPr>
                <w:rFonts w:ascii="Times New Roman" w:hAnsi="Times New Roman"/>
                <w:noProof/>
                <w:sz w:val="24"/>
                <w:szCs w:val="24"/>
                <w:lang w:val="en-GB" w:eastAsia="zh-CN"/>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5D50C3">
              <w:rPr>
                <w:rFonts w:ascii="Times New Roman" w:hAnsi="Times New Roman"/>
                <w:color w:val="000000"/>
                <w:sz w:val="24"/>
                <w:szCs w:val="24"/>
                <w:lang w:val="en-GB" w:eastAsia="zh-CN"/>
              </w:rPr>
              <w:t xml:space="preserve">the European Anti-Fraud Office (OLAF), </w:t>
            </w:r>
            <w:r w:rsidRPr="005D50C3">
              <w:rPr>
                <w:rFonts w:ascii="Times New Roman" w:hAnsi="Times New Roman"/>
                <w:noProof/>
                <w:sz w:val="24"/>
                <w:szCs w:val="24"/>
                <w:lang w:val="en-GB" w:eastAsia="zh-CN"/>
              </w:rPr>
              <w:t xml:space="preserve">the Court of Auditors or the EPPO; </w:t>
            </w:r>
          </w:p>
        </w:tc>
        <w:tc>
          <w:tcPr>
            <w:tcW w:w="812" w:type="dxa"/>
            <w:shd w:val="clear" w:color="auto" w:fill="auto"/>
          </w:tcPr>
          <w:p w14:paraId="7BC61451"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shd w:val="clear" w:color="auto" w:fill="auto"/>
          </w:tcPr>
          <w:p w14:paraId="79066D9F"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16B44826" w14:textId="77777777" w:rsidTr="0084628C">
        <w:tc>
          <w:tcPr>
            <w:tcW w:w="8238" w:type="dxa"/>
            <w:shd w:val="clear" w:color="auto" w:fill="auto"/>
          </w:tcPr>
          <w:p w14:paraId="0280BE7D" w14:textId="77777777" w:rsidR="005D50C3" w:rsidRPr="005D50C3" w:rsidRDefault="005D50C3" w:rsidP="005D50C3">
            <w:pPr>
              <w:numPr>
                <w:ilvl w:val="0"/>
                <w:numId w:val="50"/>
              </w:numPr>
              <w:spacing w:before="40" w:after="40" w:line="240" w:lineRule="auto"/>
              <w:ind w:left="709"/>
              <w:jc w:val="both"/>
              <w:rPr>
                <w:rFonts w:ascii="Times New Roman" w:hAnsi="Times New Roman"/>
                <w:noProof/>
                <w:sz w:val="24"/>
                <w:szCs w:val="24"/>
                <w:lang w:val="en-GB" w:eastAsia="zh-CN"/>
              </w:rPr>
            </w:pPr>
            <w:bookmarkStart w:id="24" w:name="_DV_C410"/>
            <w:r w:rsidRPr="005D50C3">
              <w:rPr>
                <w:rFonts w:ascii="Times New Roman" w:hAnsi="Times New Roman"/>
                <w:color w:val="000000"/>
                <w:sz w:val="24"/>
                <w:szCs w:val="24"/>
                <w:lang w:val="en-GB" w:eastAsia="zh-CN"/>
              </w:rPr>
              <w:t>it has been established by a final judgment or final administrative decision that the person has committed an irregularity within the meaning of Article 1(2) of Council Regulation (EC, Euratom) No 2988/95</w:t>
            </w:r>
            <w:bookmarkEnd w:id="24"/>
            <w:r w:rsidRPr="005D50C3">
              <w:rPr>
                <w:rFonts w:ascii="Times New Roman" w:hAnsi="Times New Roman"/>
                <w:color w:val="000000"/>
                <w:sz w:val="24"/>
                <w:szCs w:val="24"/>
                <w:lang w:val="en-GB" w:eastAsia="zh-CN"/>
              </w:rPr>
              <w:t>;</w:t>
            </w:r>
          </w:p>
        </w:tc>
        <w:tc>
          <w:tcPr>
            <w:tcW w:w="812" w:type="dxa"/>
            <w:shd w:val="clear" w:color="auto" w:fill="auto"/>
          </w:tcPr>
          <w:p w14:paraId="201863BB"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shd w:val="clear" w:color="auto" w:fill="auto"/>
          </w:tcPr>
          <w:p w14:paraId="62B6B7C1"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24704554" w14:textId="77777777" w:rsidTr="0084628C">
        <w:tc>
          <w:tcPr>
            <w:tcW w:w="8238" w:type="dxa"/>
            <w:shd w:val="clear" w:color="auto" w:fill="auto"/>
          </w:tcPr>
          <w:p w14:paraId="1D4095E6" w14:textId="77777777" w:rsidR="005D50C3" w:rsidRPr="005D50C3" w:rsidRDefault="005D50C3" w:rsidP="005D50C3">
            <w:pPr>
              <w:numPr>
                <w:ilvl w:val="0"/>
                <w:numId w:val="50"/>
              </w:numPr>
              <w:spacing w:before="40" w:after="40" w:line="240" w:lineRule="auto"/>
              <w:ind w:left="709"/>
              <w:jc w:val="both"/>
              <w:rPr>
                <w:rFonts w:ascii="Times New Roman" w:hAnsi="Times New Roman"/>
                <w:color w:val="000000"/>
                <w:sz w:val="24"/>
                <w:szCs w:val="24"/>
                <w:lang w:val="en-GB" w:eastAsia="zh-CN"/>
              </w:rPr>
            </w:pPr>
            <w:r w:rsidRPr="005D50C3">
              <w:rPr>
                <w:rFonts w:ascii="Times New Roman" w:hAnsi="Times New Roman"/>
                <w:color w:val="000000"/>
                <w:sz w:val="24"/>
                <w:szCs w:val="24"/>
                <w:lang w:val="en-GB" w:eastAsia="zh-CN"/>
              </w:rPr>
              <w:tab/>
              <w:t xml:space="preserve">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w:t>
            </w:r>
            <w:proofErr w:type="gramStart"/>
            <w:r w:rsidRPr="005D50C3">
              <w:rPr>
                <w:rFonts w:ascii="Times New Roman" w:hAnsi="Times New Roman"/>
                <w:color w:val="000000"/>
                <w:sz w:val="24"/>
                <w:szCs w:val="24"/>
                <w:lang w:val="en-GB" w:eastAsia="zh-CN"/>
              </w:rPr>
              <w:t>business;.</w:t>
            </w:r>
            <w:proofErr w:type="gramEnd"/>
          </w:p>
        </w:tc>
        <w:tc>
          <w:tcPr>
            <w:tcW w:w="812" w:type="dxa"/>
            <w:shd w:val="clear" w:color="auto" w:fill="auto"/>
          </w:tcPr>
          <w:p w14:paraId="51C365F4"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shd w:val="clear" w:color="auto" w:fill="auto"/>
          </w:tcPr>
          <w:p w14:paraId="502B33D5"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0FDFC17A" w14:textId="77777777" w:rsidTr="0084628C">
        <w:tc>
          <w:tcPr>
            <w:tcW w:w="8238" w:type="dxa"/>
            <w:shd w:val="clear" w:color="auto" w:fill="auto"/>
          </w:tcPr>
          <w:p w14:paraId="02205DEB" w14:textId="77777777" w:rsidR="005D50C3" w:rsidRPr="005D50C3" w:rsidRDefault="005D50C3" w:rsidP="005D50C3">
            <w:pPr>
              <w:numPr>
                <w:ilvl w:val="0"/>
                <w:numId w:val="50"/>
              </w:numPr>
              <w:spacing w:before="40" w:after="40" w:line="240" w:lineRule="auto"/>
              <w:ind w:left="709"/>
              <w:jc w:val="both"/>
              <w:rPr>
                <w:rFonts w:ascii="Times New Roman" w:hAnsi="Times New Roman"/>
                <w:color w:val="000000"/>
                <w:sz w:val="24"/>
                <w:szCs w:val="24"/>
                <w:lang w:val="en-GB" w:eastAsia="zh-CN"/>
              </w:rPr>
            </w:pPr>
            <w:r w:rsidRPr="005D50C3">
              <w:rPr>
                <w:rFonts w:ascii="Times New Roman" w:hAnsi="Times New Roman"/>
                <w:noProof/>
                <w:sz w:val="24"/>
                <w:szCs w:val="24"/>
                <w:lang w:val="en-GB" w:eastAsia="zh-CN"/>
              </w:rPr>
              <w:t>(</w:t>
            </w:r>
            <w:r w:rsidRPr="005D50C3">
              <w:rPr>
                <w:rFonts w:ascii="Times New Roman" w:hAnsi="Times New Roman"/>
                <w:i/>
                <w:noProof/>
                <w:sz w:val="24"/>
                <w:szCs w:val="24"/>
                <w:lang w:val="en-GB" w:eastAsia="zh-CN"/>
              </w:rPr>
              <w:t>only for legal persons</w:t>
            </w:r>
            <w:r w:rsidRPr="005D50C3">
              <w:rPr>
                <w:rFonts w:ascii="Times New Roman" w:hAnsi="Times New Roman"/>
                <w:noProof/>
                <w:sz w:val="24"/>
                <w:szCs w:val="24"/>
                <w:lang w:val="en-GB" w:eastAsia="zh-CN"/>
              </w:rPr>
              <w:t xml:space="preserve">) </w:t>
            </w:r>
            <w:r w:rsidRPr="005D50C3">
              <w:rPr>
                <w:rFonts w:ascii="Times New Roman" w:hAnsi="Times New Roman"/>
                <w:color w:val="000000"/>
                <w:sz w:val="24"/>
                <w:szCs w:val="24"/>
                <w:lang w:val="en-GB" w:eastAsia="zh-CN"/>
              </w:rPr>
              <w:t>it has been established by a final judgment or final administrative decision that the person has been created with the intent provided for in point (g).</w:t>
            </w:r>
          </w:p>
        </w:tc>
        <w:tc>
          <w:tcPr>
            <w:tcW w:w="812" w:type="dxa"/>
            <w:shd w:val="clear" w:color="auto" w:fill="auto"/>
          </w:tcPr>
          <w:p w14:paraId="2EBFAEE7"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shd w:val="clear" w:color="auto" w:fill="auto"/>
          </w:tcPr>
          <w:p w14:paraId="0AA5A60C"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11F1A487" w14:textId="77777777" w:rsidTr="0084628C">
        <w:tc>
          <w:tcPr>
            <w:tcW w:w="8238" w:type="dxa"/>
            <w:shd w:val="clear" w:color="auto" w:fill="auto"/>
          </w:tcPr>
          <w:p w14:paraId="160E11C1" w14:textId="77777777" w:rsidR="005D50C3" w:rsidRPr="005D50C3" w:rsidRDefault="005D50C3" w:rsidP="005D50C3">
            <w:pPr>
              <w:numPr>
                <w:ilvl w:val="0"/>
                <w:numId w:val="50"/>
              </w:numPr>
              <w:spacing w:before="40" w:after="40" w:line="240" w:lineRule="auto"/>
              <w:ind w:left="709"/>
              <w:jc w:val="both"/>
              <w:rPr>
                <w:rFonts w:ascii="Times New Roman" w:hAnsi="Times New Roman"/>
                <w:noProof/>
                <w:sz w:val="24"/>
                <w:szCs w:val="24"/>
                <w:lang w:val="en-GB" w:eastAsia="zh-CN"/>
              </w:rPr>
            </w:pPr>
            <w:r w:rsidRPr="005D50C3">
              <w:rPr>
                <w:rFonts w:ascii="Times New Roman" w:hAnsi="Times New Roman"/>
                <w:noProof/>
                <w:sz w:val="24"/>
                <w:szCs w:val="24"/>
                <w:lang w:val="en-GB" w:eastAsia="zh-CN"/>
              </w:rPr>
              <w:t xml:space="preserve">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w:t>
            </w:r>
            <w:r w:rsidRPr="005D50C3">
              <w:rPr>
                <w:rFonts w:ascii="Times New Roman" w:hAnsi="Times New Roman"/>
                <w:noProof/>
                <w:sz w:val="24"/>
                <w:szCs w:val="24"/>
                <w:lang w:val="en-GB" w:eastAsia="zh-CN"/>
              </w:rPr>
              <w:lastRenderedPageBreak/>
              <w:t>for business purposes, concealing or refusing to disclose information or providing false information.</w:t>
            </w:r>
          </w:p>
        </w:tc>
        <w:tc>
          <w:tcPr>
            <w:tcW w:w="812" w:type="dxa"/>
            <w:shd w:val="clear" w:color="auto" w:fill="auto"/>
          </w:tcPr>
          <w:p w14:paraId="34CBE7F0"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lastRenderedPageBreak/>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shd w:val="clear" w:color="auto" w:fill="auto"/>
          </w:tcPr>
          <w:p w14:paraId="0D8DBF54"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04FDAB5F" w14:textId="77777777" w:rsidTr="0084628C">
        <w:tc>
          <w:tcPr>
            <w:tcW w:w="8238" w:type="dxa"/>
            <w:tcBorders>
              <w:top w:val="single" w:sz="4" w:space="0" w:color="auto"/>
              <w:left w:val="single" w:sz="4" w:space="0" w:color="auto"/>
              <w:bottom w:val="single" w:sz="4" w:space="0" w:color="auto"/>
              <w:right w:val="single" w:sz="4" w:space="0" w:color="auto"/>
            </w:tcBorders>
            <w:shd w:val="clear" w:color="auto" w:fill="auto"/>
          </w:tcPr>
          <w:p w14:paraId="7E418C8E" w14:textId="77777777" w:rsidR="005D50C3" w:rsidRPr="005D50C3" w:rsidRDefault="005D50C3" w:rsidP="005D50C3">
            <w:pPr>
              <w:numPr>
                <w:ilvl w:val="0"/>
                <w:numId w:val="51"/>
              </w:numPr>
              <w:spacing w:before="40" w:after="40" w:line="240" w:lineRule="auto"/>
              <w:ind w:hanging="502"/>
              <w:jc w:val="both"/>
              <w:rPr>
                <w:rFonts w:ascii="Times New Roman" w:hAnsi="Times New Roman"/>
                <w:color w:val="000000"/>
                <w:sz w:val="24"/>
                <w:szCs w:val="24"/>
                <w:lang w:val="en-GB" w:eastAsia="zh-CN"/>
              </w:rPr>
            </w:pPr>
            <w:r w:rsidRPr="005D50C3">
              <w:rPr>
                <w:rFonts w:ascii="Times New Roman" w:hAnsi="Times New Roman"/>
                <w:color w:val="000000"/>
                <w:sz w:val="24"/>
                <w:szCs w:val="24"/>
                <w:lang w:val="en-GB" w:eastAsia="zh-CN"/>
              </w:rPr>
              <w:t>declares that, for the situations referred to in points (1) (c) to (1) (</w:t>
            </w:r>
            <w:proofErr w:type="spellStart"/>
            <w:r w:rsidRPr="005D50C3">
              <w:rPr>
                <w:rFonts w:ascii="Times New Roman" w:hAnsi="Times New Roman"/>
                <w:color w:val="000000"/>
                <w:sz w:val="24"/>
                <w:szCs w:val="24"/>
                <w:lang w:val="en-GB" w:eastAsia="zh-CN"/>
              </w:rPr>
              <w:t>i</w:t>
            </w:r>
            <w:proofErr w:type="spellEnd"/>
            <w:r w:rsidRPr="005D50C3">
              <w:rPr>
                <w:rFonts w:ascii="Times New Roman" w:hAnsi="Times New Roman"/>
                <w:color w:val="000000"/>
                <w:sz w:val="24"/>
                <w:szCs w:val="24"/>
                <w:lang w:val="en-GB" w:eastAsia="zh-CN"/>
              </w:rPr>
              <w:t>) above, in the absence of a final judgement or a final administrative decision, the person is</w:t>
            </w:r>
            <w:r w:rsidRPr="005D50C3">
              <w:rPr>
                <w:rFonts w:ascii="Times New Roman" w:hAnsi="Times New Roman"/>
                <w:color w:val="000000"/>
                <w:sz w:val="24"/>
                <w:szCs w:val="24"/>
                <w:vertAlign w:val="superscript"/>
                <w:lang w:val="en-GB" w:eastAsia="zh-CN"/>
              </w:rPr>
              <w:footnoteReference w:id="2"/>
            </w:r>
            <w:r w:rsidRPr="005D50C3">
              <w:rPr>
                <w:rFonts w:ascii="Times New Roman" w:hAnsi="Times New Roman"/>
                <w:color w:val="000000"/>
                <w:sz w:val="24"/>
                <w:szCs w:val="24"/>
                <w:lang w:val="en-GB"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3BA28A9"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7B6A5A7"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NO</w:t>
            </w:r>
          </w:p>
        </w:tc>
      </w:tr>
      <w:tr w:rsidR="005D50C3" w:rsidRPr="005D50C3" w14:paraId="464B7103" w14:textId="77777777" w:rsidTr="0084628C">
        <w:tc>
          <w:tcPr>
            <w:tcW w:w="8238" w:type="dxa"/>
            <w:tcBorders>
              <w:top w:val="single" w:sz="4" w:space="0" w:color="auto"/>
              <w:left w:val="single" w:sz="4" w:space="0" w:color="auto"/>
              <w:bottom w:val="single" w:sz="4" w:space="0" w:color="auto"/>
              <w:right w:val="single" w:sz="4" w:space="0" w:color="auto"/>
            </w:tcBorders>
            <w:shd w:val="clear" w:color="auto" w:fill="auto"/>
          </w:tcPr>
          <w:p w14:paraId="12A41BBA" w14:textId="77777777" w:rsidR="005D50C3" w:rsidRPr="005D50C3" w:rsidRDefault="005D50C3" w:rsidP="005D50C3">
            <w:pPr>
              <w:numPr>
                <w:ilvl w:val="0"/>
                <w:numId w:val="60"/>
              </w:numPr>
              <w:spacing w:before="40" w:after="40" w:line="240" w:lineRule="auto"/>
              <w:jc w:val="both"/>
              <w:rPr>
                <w:rFonts w:ascii="Times New Roman" w:hAnsi="Times New Roman"/>
                <w:color w:val="000000"/>
                <w:sz w:val="24"/>
                <w:szCs w:val="24"/>
                <w:lang w:val="en-GB" w:eastAsia="zh-CN"/>
              </w:rPr>
            </w:pPr>
            <w:r w:rsidRPr="005D50C3">
              <w:rPr>
                <w:rFonts w:ascii="Times New Roman" w:hAnsi="Times New Roman"/>
                <w:color w:val="000000"/>
                <w:sz w:val="24"/>
                <w:szCs w:val="24"/>
                <w:lang w:val="en-GB" w:eastAsia="zh-CN"/>
              </w:rPr>
              <w:tab/>
              <w:t>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CC87B99"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23A6BEE"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6486F07E" w14:textId="77777777" w:rsidTr="0084628C">
        <w:tc>
          <w:tcPr>
            <w:tcW w:w="8238" w:type="dxa"/>
            <w:tcBorders>
              <w:top w:val="single" w:sz="4" w:space="0" w:color="auto"/>
              <w:left w:val="single" w:sz="4" w:space="0" w:color="auto"/>
              <w:bottom w:val="single" w:sz="4" w:space="0" w:color="auto"/>
              <w:right w:val="single" w:sz="4" w:space="0" w:color="auto"/>
            </w:tcBorders>
            <w:shd w:val="clear" w:color="auto" w:fill="auto"/>
          </w:tcPr>
          <w:p w14:paraId="573B5B20" w14:textId="77777777" w:rsidR="005D50C3" w:rsidRPr="005D50C3" w:rsidDel="00977B4E" w:rsidRDefault="005D50C3" w:rsidP="005D50C3">
            <w:pPr>
              <w:numPr>
                <w:ilvl w:val="0"/>
                <w:numId w:val="60"/>
              </w:numPr>
              <w:spacing w:before="40" w:after="40" w:line="240" w:lineRule="auto"/>
              <w:jc w:val="both"/>
              <w:rPr>
                <w:rFonts w:ascii="Times New Roman" w:hAnsi="Times New Roman"/>
                <w:color w:val="000000"/>
                <w:sz w:val="24"/>
                <w:szCs w:val="24"/>
                <w:lang w:val="en-GB" w:eastAsia="zh-CN"/>
              </w:rPr>
            </w:pPr>
            <w:r w:rsidRPr="005D50C3">
              <w:rPr>
                <w:rFonts w:ascii="Times New Roman" w:hAnsi="Times New Roman"/>
                <w:color w:val="000000"/>
                <w:sz w:val="24"/>
                <w:szCs w:val="24"/>
                <w:lang w:val="en-GB" w:eastAsia="zh-CN"/>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B23CF11"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47CB7CFE"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1889CEB4" w14:textId="77777777" w:rsidTr="0084628C">
        <w:tc>
          <w:tcPr>
            <w:tcW w:w="8238" w:type="dxa"/>
            <w:tcBorders>
              <w:top w:val="single" w:sz="4" w:space="0" w:color="auto"/>
              <w:left w:val="single" w:sz="4" w:space="0" w:color="auto"/>
              <w:bottom w:val="single" w:sz="4" w:space="0" w:color="auto"/>
              <w:right w:val="single" w:sz="4" w:space="0" w:color="auto"/>
            </w:tcBorders>
            <w:shd w:val="clear" w:color="auto" w:fill="auto"/>
          </w:tcPr>
          <w:p w14:paraId="27C4F1E9" w14:textId="77777777" w:rsidR="005D50C3" w:rsidRPr="005D50C3" w:rsidDel="00977B4E" w:rsidRDefault="005D50C3" w:rsidP="005D50C3">
            <w:pPr>
              <w:numPr>
                <w:ilvl w:val="0"/>
                <w:numId w:val="60"/>
              </w:numPr>
              <w:spacing w:before="40" w:after="40" w:line="240" w:lineRule="auto"/>
              <w:jc w:val="both"/>
              <w:rPr>
                <w:rFonts w:ascii="Times New Roman" w:hAnsi="Times New Roman"/>
                <w:color w:val="000000"/>
                <w:sz w:val="24"/>
                <w:szCs w:val="24"/>
                <w:lang w:val="en-GB" w:eastAsia="zh-CN"/>
              </w:rPr>
            </w:pPr>
            <w:r w:rsidRPr="005D50C3">
              <w:rPr>
                <w:rFonts w:ascii="Times New Roman" w:hAnsi="Times New Roman"/>
                <w:color w:val="000000"/>
                <w:sz w:val="24"/>
                <w:szCs w:val="24"/>
                <w:lang w:val="en-GB" w:eastAsia="zh-CN"/>
              </w:rPr>
              <w:t xml:space="preserve"> subject to 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9812CD8"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BA232F5"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76777190" w14:textId="77777777" w:rsidTr="0084628C">
        <w:tc>
          <w:tcPr>
            <w:tcW w:w="8238" w:type="dxa"/>
            <w:tcBorders>
              <w:top w:val="single" w:sz="4" w:space="0" w:color="auto"/>
              <w:left w:val="single" w:sz="4" w:space="0" w:color="auto"/>
              <w:bottom w:val="single" w:sz="4" w:space="0" w:color="auto"/>
              <w:right w:val="single" w:sz="4" w:space="0" w:color="auto"/>
            </w:tcBorders>
            <w:shd w:val="clear" w:color="auto" w:fill="auto"/>
          </w:tcPr>
          <w:p w14:paraId="79CB7FDE" w14:textId="77777777" w:rsidR="005D50C3" w:rsidRPr="005D50C3" w:rsidDel="00977B4E" w:rsidRDefault="005D50C3" w:rsidP="005D50C3">
            <w:pPr>
              <w:numPr>
                <w:ilvl w:val="0"/>
                <w:numId w:val="60"/>
              </w:numPr>
              <w:spacing w:before="40" w:after="40" w:line="240" w:lineRule="auto"/>
              <w:jc w:val="both"/>
              <w:rPr>
                <w:rFonts w:ascii="Times New Roman" w:hAnsi="Times New Roman"/>
                <w:color w:val="000000"/>
                <w:sz w:val="24"/>
                <w:szCs w:val="24"/>
                <w:lang w:val="en-GB" w:eastAsia="zh-CN"/>
              </w:rPr>
            </w:pPr>
            <w:r w:rsidRPr="005D50C3">
              <w:rPr>
                <w:rFonts w:ascii="Times New Roman" w:hAnsi="Times New Roman"/>
                <w:color w:val="000000"/>
                <w:sz w:val="24"/>
                <w:szCs w:val="24"/>
                <w:lang w:val="en-GB" w:eastAsia="zh-CN"/>
              </w:rPr>
              <w:tab/>
              <w:t xml:space="preserve"> subject to 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0EF5557F"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DDA7B3"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6D3CF6CD" w14:textId="77777777" w:rsidTr="0084628C">
        <w:tc>
          <w:tcPr>
            <w:tcW w:w="8238" w:type="dxa"/>
            <w:tcBorders>
              <w:top w:val="single" w:sz="4" w:space="0" w:color="auto"/>
              <w:left w:val="single" w:sz="4" w:space="0" w:color="auto"/>
              <w:bottom w:val="single" w:sz="4" w:space="0" w:color="auto"/>
              <w:right w:val="single" w:sz="4" w:space="0" w:color="auto"/>
            </w:tcBorders>
            <w:shd w:val="clear" w:color="auto" w:fill="auto"/>
          </w:tcPr>
          <w:p w14:paraId="5F4CA51C" w14:textId="77777777" w:rsidR="005D50C3" w:rsidRPr="005D50C3" w:rsidDel="00977B4E" w:rsidRDefault="005D50C3" w:rsidP="005D50C3">
            <w:pPr>
              <w:numPr>
                <w:ilvl w:val="0"/>
                <w:numId w:val="60"/>
              </w:numPr>
              <w:spacing w:before="40" w:after="40" w:line="240" w:lineRule="auto"/>
              <w:jc w:val="both"/>
              <w:rPr>
                <w:rFonts w:ascii="Times New Roman" w:hAnsi="Times New Roman"/>
                <w:color w:val="000000"/>
                <w:sz w:val="24"/>
                <w:szCs w:val="24"/>
                <w:lang w:val="en-GB" w:eastAsia="zh-CN"/>
              </w:rPr>
            </w:pPr>
            <w:r w:rsidRPr="005D50C3">
              <w:rPr>
                <w:rFonts w:ascii="Times New Roman" w:hAnsi="Times New Roman"/>
                <w:color w:val="000000"/>
                <w:sz w:val="24"/>
                <w:szCs w:val="24"/>
                <w:lang w:val="en-GB" w:eastAsia="zh-CN"/>
              </w:rPr>
              <w:tab/>
              <w:t xml:space="preserve"> subject to decisions of the Commission relating to the infringement of Union competition law or of a national competent authority relating to the infringement of Union or national competition law;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A67107F"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F08C22"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36A90FCB" w14:textId="77777777" w:rsidTr="0084628C">
        <w:tc>
          <w:tcPr>
            <w:tcW w:w="8238" w:type="dxa"/>
            <w:tcBorders>
              <w:top w:val="single" w:sz="4" w:space="0" w:color="auto"/>
              <w:left w:val="single" w:sz="4" w:space="0" w:color="auto"/>
              <w:bottom w:val="single" w:sz="4" w:space="0" w:color="auto"/>
              <w:right w:val="single" w:sz="4" w:space="0" w:color="auto"/>
            </w:tcBorders>
            <w:shd w:val="clear" w:color="auto" w:fill="auto"/>
          </w:tcPr>
          <w:p w14:paraId="56D4F974" w14:textId="77777777" w:rsidR="005D50C3" w:rsidRPr="005D50C3" w:rsidDel="00977B4E" w:rsidRDefault="005D50C3" w:rsidP="005D50C3">
            <w:pPr>
              <w:numPr>
                <w:ilvl w:val="0"/>
                <w:numId w:val="60"/>
              </w:numPr>
              <w:spacing w:before="40" w:after="40" w:line="240" w:lineRule="auto"/>
              <w:jc w:val="both"/>
              <w:rPr>
                <w:rFonts w:ascii="Times New Roman" w:hAnsi="Times New Roman"/>
                <w:color w:val="000000"/>
                <w:sz w:val="24"/>
                <w:szCs w:val="24"/>
                <w:lang w:val="en-GB" w:eastAsia="zh-CN"/>
              </w:rPr>
            </w:pPr>
            <w:r w:rsidRPr="005D50C3">
              <w:rPr>
                <w:rFonts w:ascii="Times New Roman" w:hAnsi="Times New Roman"/>
                <w:color w:val="000000"/>
                <w:sz w:val="24"/>
                <w:szCs w:val="24"/>
                <w:lang w:val="en-GB" w:eastAsia="zh-CN"/>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372AF08"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1B1A238"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bl>
    <w:p w14:paraId="66D6ED95" w14:textId="69FBCA5D" w:rsidR="005D50C3" w:rsidRPr="005D50C3" w:rsidRDefault="005D50C3" w:rsidP="005D50C3">
      <w:pPr>
        <w:spacing w:before="360" w:after="240" w:line="240" w:lineRule="auto"/>
        <w:ind w:left="426" w:hanging="426"/>
        <w:jc w:val="both"/>
        <w:outlineLvl w:val="0"/>
        <w:rPr>
          <w:rFonts w:ascii="Times New Roman Bold" w:hAnsi="Times New Roman Bold"/>
          <w:b/>
          <w:bCs/>
          <w:smallCaps/>
          <w:noProof/>
          <w:kern w:val="28"/>
          <w:sz w:val="24"/>
          <w:szCs w:val="32"/>
          <w:lang w:val="en-GB" w:eastAsia="en-GB"/>
        </w:rPr>
      </w:pPr>
      <w:r w:rsidRPr="005D50C3">
        <w:rPr>
          <w:rFonts w:ascii="Times New Roman Bold" w:hAnsi="Times New Roman Bold"/>
          <w:b/>
          <w:bCs/>
          <w:smallCaps/>
          <w:noProof/>
          <w:kern w:val="28"/>
          <w:sz w:val="24"/>
          <w:szCs w:val="32"/>
          <w:lang w:val="en-GB" w:eastAsia="en-GB"/>
        </w:rPr>
        <w:t>IV –</w:t>
      </w:r>
      <w:r w:rsidRPr="005D50C3">
        <w:rPr>
          <w:rFonts w:ascii="Times New Roman" w:hAnsi="Times New Roman"/>
          <w:noProof/>
          <w:sz w:val="24"/>
          <w:szCs w:val="24"/>
          <w:lang w:val="en-GB" w:eastAsia="en-GB"/>
        </w:rPr>
        <w:t xml:space="preserve"> </w:t>
      </w:r>
      <w:r w:rsidRPr="005D50C3">
        <w:rPr>
          <w:rFonts w:ascii="Times New Roman Bold" w:hAnsi="Times New Roman Bold"/>
          <w:b/>
          <w:bCs/>
          <w:smallCaps/>
          <w:noProof/>
          <w:kern w:val="28"/>
          <w:sz w:val="24"/>
          <w:szCs w:val="32"/>
          <w:lang w:val="en-GB" w:eastAsia="en-GB"/>
        </w:rPr>
        <w:t>Other Grounds for rejection from this procedure</w:t>
      </w:r>
    </w:p>
    <w:p w14:paraId="5E6562EA" w14:textId="77777777" w:rsidR="005D50C3" w:rsidRPr="005D50C3" w:rsidRDefault="005D50C3" w:rsidP="005D50C3">
      <w:pPr>
        <w:spacing w:before="120" w:after="120" w:line="240" w:lineRule="auto"/>
        <w:ind w:firstLine="1"/>
        <w:jc w:val="both"/>
        <w:rPr>
          <w:rFonts w:ascii="Times New Roman" w:hAnsi="Times New Roman"/>
          <w:b/>
          <w:bCs/>
          <w:i/>
          <w:iCs/>
          <w:noProof/>
          <w:sz w:val="24"/>
          <w:szCs w:val="24"/>
          <w:lang w:val="en-GB" w:eastAsia="en-GB"/>
        </w:rPr>
      </w:pPr>
      <w:r w:rsidRPr="005D50C3">
        <w:rPr>
          <w:rFonts w:ascii="Times New Roman" w:hAnsi="Times New Roman"/>
          <w:b/>
          <w:bCs/>
          <w:i/>
          <w:iCs/>
          <w:noProof/>
          <w:sz w:val="24"/>
          <w:szCs w:val="24"/>
          <w:lang w:val="en-GB" w:eastAsia="en-GB"/>
        </w:rPr>
        <w:t>(to be filled in individually by the sole candidate/tenderer or all members in case of a joint request to participate/tender (consortium))</w:t>
      </w:r>
    </w:p>
    <w:p w14:paraId="72909986" w14:textId="77777777" w:rsidR="005D50C3" w:rsidRPr="005D50C3" w:rsidRDefault="005D50C3" w:rsidP="005D50C3">
      <w:pPr>
        <w:spacing w:after="0" w:line="240" w:lineRule="auto"/>
        <w:rPr>
          <w:rFonts w:ascii="Times New Roman" w:hAnsi="Times New Roman"/>
          <w:sz w:val="24"/>
          <w:szCs w:val="24"/>
          <w:lang w:val="en-GB" w:eastAsia="en-G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5D50C3" w:rsidRPr="005D50C3" w14:paraId="2F59187C" w14:textId="77777777" w:rsidTr="0084628C">
        <w:tc>
          <w:tcPr>
            <w:tcW w:w="8327" w:type="dxa"/>
            <w:shd w:val="clear" w:color="auto" w:fill="auto"/>
          </w:tcPr>
          <w:p w14:paraId="305EA6D0" w14:textId="77777777" w:rsidR="005D50C3" w:rsidRPr="005D50C3" w:rsidRDefault="005D50C3" w:rsidP="005D50C3">
            <w:pPr>
              <w:numPr>
                <w:ilvl w:val="0"/>
                <w:numId w:val="51"/>
              </w:numPr>
              <w:spacing w:before="40" w:after="40" w:line="240" w:lineRule="auto"/>
              <w:contextualSpacing/>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 xml:space="preserve"> declares that the above-mentioned  person:</w:t>
            </w:r>
          </w:p>
        </w:tc>
        <w:tc>
          <w:tcPr>
            <w:tcW w:w="670" w:type="dxa"/>
            <w:shd w:val="clear" w:color="auto" w:fill="auto"/>
          </w:tcPr>
          <w:p w14:paraId="3A323A3A"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YES</w:t>
            </w:r>
          </w:p>
        </w:tc>
        <w:tc>
          <w:tcPr>
            <w:tcW w:w="759" w:type="dxa"/>
            <w:shd w:val="clear" w:color="auto" w:fill="auto"/>
          </w:tcPr>
          <w:p w14:paraId="33F0938B"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NO</w:t>
            </w:r>
          </w:p>
        </w:tc>
      </w:tr>
      <w:tr w:rsidR="005D50C3" w:rsidRPr="005D50C3" w14:paraId="1BC7A98F" w14:textId="77777777" w:rsidTr="0084628C">
        <w:tc>
          <w:tcPr>
            <w:tcW w:w="8327" w:type="dxa"/>
            <w:shd w:val="clear" w:color="auto" w:fill="auto"/>
          </w:tcPr>
          <w:p w14:paraId="080D107C" w14:textId="77777777" w:rsidR="005D50C3" w:rsidRPr="005D50C3" w:rsidRDefault="005D50C3" w:rsidP="005D50C3">
            <w:pPr>
              <w:numPr>
                <w:ilvl w:val="0"/>
                <w:numId w:val="57"/>
              </w:numPr>
              <w:spacing w:before="40" w:after="40" w:line="240" w:lineRule="auto"/>
              <w:jc w:val="both"/>
              <w:rPr>
                <w:rFonts w:ascii="Times New Roman" w:hAnsi="Times New Roman"/>
                <w:noProof/>
                <w:sz w:val="24"/>
                <w:szCs w:val="24"/>
                <w:lang w:val="en-GB" w:eastAsia="zh-CN"/>
              </w:rPr>
            </w:pPr>
            <w:r w:rsidRPr="005D50C3">
              <w:rPr>
                <w:rFonts w:ascii="Times New Roman" w:hAnsi="Times New Roman"/>
                <w:noProof/>
                <w:sz w:val="24"/>
                <w:szCs w:val="24"/>
                <w:lang w:val="en-GB" w:eastAsia="zh-CN"/>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783E2ACD"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59" w:type="dxa"/>
            <w:shd w:val="clear" w:color="auto" w:fill="auto"/>
          </w:tcPr>
          <w:p w14:paraId="03FCFECD"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407721C2" w14:textId="77777777" w:rsidTr="0084628C">
        <w:tc>
          <w:tcPr>
            <w:tcW w:w="8327" w:type="dxa"/>
            <w:shd w:val="clear" w:color="auto" w:fill="auto"/>
          </w:tcPr>
          <w:p w14:paraId="55C0976F" w14:textId="77777777" w:rsidR="005D50C3" w:rsidRPr="005D50C3" w:rsidRDefault="005D50C3" w:rsidP="005D50C3">
            <w:pPr>
              <w:numPr>
                <w:ilvl w:val="0"/>
                <w:numId w:val="57"/>
              </w:numPr>
              <w:spacing w:before="40" w:after="40" w:line="240" w:lineRule="auto"/>
              <w:jc w:val="both"/>
              <w:rPr>
                <w:rFonts w:ascii="Times New Roman" w:hAnsi="Times New Roman"/>
                <w:noProof/>
                <w:sz w:val="24"/>
                <w:szCs w:val="24"/>
                <w:lang w:val="en-GB" w:eastAsia="zh-CN"/>
              </w:rPr>
            </w:pPr>
            <w:r w:rsidRPr="005D50C3">
              <w:rPr>
                <w:rFonts w:ascii="Times New Roman" w:hAnsi="Times New Roman"/>
                <w:noProof/>
                <w:sz w:val="24"/>
                <w:szCs w:val="24"/>
                <w:lang w:val="en-GB" w:eastAsia="zh-CN"/>
              </w:rPr>
              <w:lastRenderedPageBreak/>
              <w:t>Has professional conflicting interests which may negatively affect the performance of the contract in accordance with point 20.6 of Annex I of the EU Financial Regulation.</w:t>
            </w:r>
          </w:p>
        </w:tc>
        <w:tc>
          <w:tcPr>
            <w:tcW w:w="670" w:type="dxa"/>
            <w:shd w:val="clear" w:color="auto" w:fill="auto"/>
          </w:tcPr>
          <w:p w14:paraId="587E57E9"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59" w:type="dxa"/>
            <w:shd w:val="clear" w:color="auto" w:fill="auto"/>
          </w:tcPr>
          <w:p w14:paraId="01FF76A4"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r w:rsidR="005D50C3" w:rsidRPr="005D50C3" w14:paraId="450E2953" w14:textId="77777777" w:rsidTr="0084628C">
        <w:tc>
          <w:tcPr>
            <w:tcW w:w="8327" w:type="dxa"/>
            <w:shd w:val="clear" w:color="auto" w:fill="auto"/>
          </w:tcPr>
          <w:p w14:paraId="3556E174" w14:textId="77777777" w:rsidR="005D50C3" w:rsidRPr="005D50C3" w:rsidRDefault="005D50C3" w:rsidP="005D50C3">
            <w:pPr>
              <w:numPr>
                <w:ilvl w:val="0"/>
                <w:numId w:val="57"/>
              </w:numPr>
              <w:spacing w:before="40" w:after="40" w:line="240" w:lineRule="auto"/>
              <w:jc w:val="both"/>
              <w:rPr>
                <w:rFonts w:ascii="Times New Roman" w:hAnsi="Times New Roman"/>
                <w:noProof/>
                <w:sz w:val="24"/>
                <w:szCs w:val="24"/>
                <w:lang w:val="en-GB" w:eastAsia="zh-CN"/>
              </w:rPr>
            </w:pPr>
            <w:r w:rsidRPr="005D50C3">
              <w:rPr>
                <w:rFonts w:ascii="Times New Roman" w:hAnsi="Times New Roman"/>
                <w:noProof/>
                <w:sz w:val="24"/>
                <w:szCs w:val="24"/>
                <w:lang w:val="en-GB" w:eastAsia="zh-CN"/>
              </w:rPr>
              <w:t>Is the addressee of a decision prohibiting the award of the contract for having received foreign subsidies distorting the internal market adopted by the Commission.</w:t>
            </w:r>
          </w:p>
        </w:tc>
        <w:tc>
          <w:tcPr>
            <w:tcW w:w="670" w:type="dxa"/>
            <w:shd w:val="clear" w:color="auto" w:fill="auto"/>
          </w:tcPr>
          <w:p w14:paraId="6113DEAE"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759" w:type="dxa"/>
            <w:shd w:val="clear" w:color="auto" w:fill="auto"/>
          </w:tcPr>
          <w:p w14:paraId="5252943F"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bl>
    <w:p w14:paraId="4B543955" w14:textId="77777777" w:rsidR="005D50C3" w:rsidRPr="005D50C3" w:rsidRDefault="005D50C3" w:rsidP="005D50C3">
      <w:pPr>
        <w:spacing w:before="360" w:after="240" w:line="240" w:lineRule="auto"/>
        <w:outlineLvl w:val="0"/>
        <w:rPr>
          <w:rFonts w:ascii="Times New Roman Bold" w:hAnsi="Times New Roman Bold"/>
          <w:b/>
          <w:bCs/>
          <w:smallCaps/>
          <w:noProof/>
          <w:kern w:val="28"/>
          <w:sz w:val="24"/>
          <w:szCs w:val="32"/>
          <w:lang w:val="en-GB" w:eastAsia="en-GB"/>
        </w:rPr>
      </w:pPr>
      <w:r w:rsidRPr="005D50C3">
        <w:rPr>
          <w:rFonts w:ascii="Times New Roman Bold" w:hAnsi="Times New Roman Bold"/>
          <w:b/>
          <w:bCs/>
          <w:smallCaps/>
          <w:noProof/>
          <w:kern w:val="28"/>
          <w:sz w:val="24"/>
          <w:szCs w:val="32"/>
          <w:lang w:val="en-GB" w:eastAsia="en-GB"/>
        </w:rPr>
        <w:t>V – Remedial measures</w:t>
      </w:r>
    </w:p>
    <w:p w14:paraId="79284618" w14:textId="77777777" w:rsidR="005D50C3" w:rsidRPr="005D50C3" w:rsidRDefault="005D50C3" w:rsidP="005D50C3">
      <w:pPr>
        <w:spacing w:before="120" w:after="120" w:line="240" w:lineRule="auto"/>
        <w:jc w:val="both"/>
        <w:rPr>
          <w:rFonts w:ascii="Times New Roman" w:hAnsi="Times New Roman"/>
          <w:color w:val="000000"/>
          <w:sz w:val="24"/>
          <w:szCs w:val="24"/>
          <w:lang w:val="en-GB" w:eastAsia="en-GB"/>
        </w:rPr>
      </w:pPr>
      <w:r w:rsidRPr="005D50C3">
        <w:rPr>
          <w:rFonts w:ascii="Times New Roman" w:hAnsi="Times New Roman"/>
          <w:noProof/>
          <w:sz w:val="24"/>
          <w:szCs w:val="24"/>
          <w:lang w:val="en-GB" w:eastAsia="en-GB"/>
        </w:rPr>
        <w:t xml:space="preserve">If the person declares one of the </w:t>
      </w:r>
      <w:r w:rsidRPr="005D50C3">
        <w:rPr>
          <w:rFonts w:ascii="Times New Roman" w:hAnsi="Times New Roman"/>
          <w:bCs/>
          <w:iCs/>
          <w:color w:val="000000"/>
          <w:sz w:val="24"/>
          <w:szCs w:val="24"/>
          <w:lang w:val="en-GB" w:eastAsia="en-GB"/>
        </w:rPr>
        <w:t>situations of exclusion listed above, it may</w:t>
      </w:r>
      <w:r w:rsidRPr="005D50C3">
        <w:rPr>
          <w:rFonts w:ascii="Times New Roman" w:hAnsi="Times New Roman"/>
          <w:color w:val="000000"/>
          <w:sz w:val="24"/>
          <w:szCs w:val="24"/>
          <w:lang w:val="en-GB" w:eastAsia="en-GB"/>
        </w:rPr>
        <w:t xml:space="preserve"> indicate remedial measures it has taken to remedy the exclusion situation, </w:t>
      </w:r>
      <w:proofErr w:type="gramStart"/>
      <w:r w:rsidRPr="005D50C3">
        <w:rPr>
          <w:rFonts w:ascii="Times New Roman" w:hAnsi="Times New Roman"/>
          <w:color w:val="000000"/>
          <w:sz w:val="24"/>
          <w:szCs w:val="24"/>
          <w:lang w:val="en-GB" w:eastAsia="en-GB"/>
        </w:rPr>
        <w:t>in order to</w:t>
      </w:r>
      <w:proofErr w:type="gramEnd"/>
      <w:r w:rsidRPr="005D50C3">
        <w:rPr>
          <w:rFonts w:ascii="Times New Roman" w:hAnsi="Times New Roman"/>
          <w:color w:val="000000"/>
          <w:sz w:val="24"/>
          <w:szCs w:val="24"/>
          <w:lang w:val="en-GB" w:eastAsia="en-GB"/>
        </w:rPr>
        <w:t xml:space="preserve"> allow the authorising officer to determine whether such measures are sufficient to demonstrate its reliability</w:t>
      </w:r>
      <w:r w:rsidRPr="005D50C3">
        <w:rPr>
          <w:rFonts w:ascii="Times New Roman" w:hAnsi="Times New Roman"/>
          <w:bCs/>
          <w:iCs/>
          <w:color w:val="000000"/>
          <w:sz w:val="24"/>
          <w:szCs w:val="24"/>
          <w:lang w:val="en-GB" w:eastAsia="en-GB"/>
        </w:rPr>
        <w:t>. The person or entity shall submit remedial measures that have been assessed by an external independent auditor or be considered sufficient by a decision of a national or Union authority. This is without prejudice to the assessment of the panel referred to in Article 145 of the EU Financial Regulation.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5D50C3">
        <w:rPr>
          <w:rFonts w:ascii="Times New Roman" w:hAnsi="Times New Roman"/>
          <w:color w:val="000000"/>
          <w:sz w:val="24"/>
          <w:szCs w:val="24"/>
          <w:lang w:val="en-GB" w:eastAsia="en-GB"/>
        </w:rPr>
        <w:t>. This does not apply for situations referred in point (1)(d) of this declaration.</w:t>
      </w:r>
    </w:p>
    <w:p w14:paraId="19160D38" w14:textId="77777777" w:rsidR="005D50C3" w:rsidRPr="005D50C3" w:rsidRDefault="005D50C3" w:rsidP="005D50C3">
      <w:pPr>
        <w:spacing w:before="360" w:after="240" w:line="240" w:lineRule="auto"/>
        <w:outlineLvl w:val="0"/>
        <w:rPr>
          <w:rFonts w:ascii="Times New Roman Bold" w:hAnsi="Times New Roman Bold"/>
          <w:b/>
          <w:bCs/>
          <w:smallCaps/>
          <w:noProof/>
          <w:kern w:val="28"/>
          <w:sz w:val="24"/>
          <w:szCs w:val="32"/>
          <w:lang w:val="en-GB" w:eastAsia="en-GB"/>
        </w:rPr>
      </w:pPr>
      <w:r w:rsidRPr="005D50C3">
        <w:rPr>
          <w:rFonts w:ascii="Times New Roman Bold" w:hAnsi="Times New Roman Bold"/>
          <w:b/>
          <w:bCs/>
          <w:smallCaps/>
          <w:noProof/>
          <w:kern w:val="28"/>
          <w:sz w:val="24"/>
          <w:szCs w:val="32"/>
          <w:lang w:val="en-GB" w:eastAsia="en-GB"/>
        </w:rPr>
        <w:t>VI–evidence on exclusion criteria</w:t>
      </w:r>
    </w:p>
    <w:p w14:paraId="7E05D29D" w14:textId="77777777" w:rsidR="005D50C3" w:rsidRPr="005D50C3" w:rsidRDefault="005D50C3" w:rsidP="005D50C3">
      <w:pPr>
        <w:spacing w:before="120" w:after="120" w:line="240" w:lineRule="auto"/>
        <w:ind w:firstLine="11"/>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The tender documents set out in detail which involved entities must provide the appropriate evidence to prove that they are not in an exclusion situation referred to in (1) and when the evidence needs to be provided.</w:t>
      </w:r>
    </w:p>
    <w:p w14:paraId="406DD6DB" w14:textId="77777777" w:rsidR="005D50C3" w:rsidRPr="005D50C3" w:rsidRDefault="005D50C3" w:rsidP="005D50C3">
      <w:pPr>
        <w:spacing w:before="12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The following could serve as evidence:</w:t>
      </w:r>
    </w:p>
    <w:p w14:paraId="50D87948" w14:textId="77777777" w:rsidR="005D50C3" w:rsidRPr="005D50C3" w:rsidRDefault="005D50C3" w:rsidP="005D50C3">
      <w:pPr>
        <w:numPr>
          <w:ilvl w:val="0"/>
          <w:numId w:val="61"/>
        </w:numPr>
        <w:spacing w:before="100" w:beforeAutospacing="1" w:after="100" w:afterAutospacing="1" w:line="240" w:lineRule="auto"/>
        <w:ind w:left="567"/>
        <w:jc w:val="both"/>
        <w:rPr>
          <w:rFonts w:ascii="Times New Roman" w:hAnsi="Times New Roman"/>
          <w:noProof/>
          <w:sz w:val="24"/>
          <w:szCs w:val="24"/>
          <w:lang w:val="en-GB" w:eastAsia="zh-CN"/>
        </w:rPr>
      </w:pPr>
      <w:r w:rsidRPr="005D50C3">
        <w:rPr>
          <w:rFonts w:ascii="Times New Roman" w:hAnsi="Times New Roman"/>
          <w:noProof/>
          <w:sz w:val="24"/>
          <w:szCs w:val="24"/>
          <w:lang w:val="en-GB" w:eastAsia="zh-CN"/>
        </w:rPr>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1BB1A450" w14:textId="77777777" w:rsidR="005D50C3" w:rsidRPr="005D50C3" w:rsidRDefault="005D50C3" w:rsidP="005D50C3">
      <w:pPr>
        <w:numPr>
          <w:ilvl w:val="0"/>
          <w:numId w:val="61"/>
        </w:numPr>
        <w:tabs>
          <w:tab w:val="left" w:pos="-480"/>
          <w:tab w:val="left" w:pos="-142"/>
          <w:tab w:val="left" w:pos="426"/>
          <w:tab w:val="left" w:pos="4680"/>
          <w:tab w:val="left" w:pos="8400"/>
        </w:tabs>
        <w:spacing w:before="100" w:beforeAutospacing="1" w:after="100" w:afterAutospacing="1" w:line="240" w:lineRule="auto"/>
        <w:ind w:left="567"/>
        <w:contextualSpacing/>
        <w:jc w:val="both"/>
        <w:rPr>
          <w:rFonts w:ascii="Times New Roman" w:hAnsi="Times New Roman"/>
          <w:noProof/>
          <w:snapToGrid w:val="0"/>
          <w:sz w:val="24"/>
          <w:szCs w:val="24"/>
          <w:lang w:val="en-GB"/>
        </w:rPr>
      </w:pPr>
      <w:r w:rsidRPr="005D50C3">
        <w:rPr>
          <w:rFonts w:ascii="Times New Roman" w:hAnsi="Times New Roman"/>
          <w:noProof/>
          <w:sz w:val="24"/>
          <w:szCs w:val="24"/>
          <w:lang w:val="en-GB" w:eastAsia="en-GB"/>
        </w:rPr>
        <w:t>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w:t>
      </w:r>
      <w:r w:rsidRPr="005D50C3">
        <w:rPr>
          <w:rFonts w:ascii="Times New Roman" w:hAnsi="Times New Roman"/>
          <w:noProof/>
          <w:snapToGrid w:val="0"/>
          <w:sz w:val="24"/>
          <w:szCs w:val="24"/>
          <w:lang w:val="en-GB"/>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8F94CC9" w14:textId="77777777" w:rsidR="005D50C3" w:rsidRPr="005D50C3" w:rsidRDefault="005D50C3" w:rsidP="005D50C3">
      <w:pPr>
        <w:spacing w:before="100" w:beforeAutospacing="1" w:after="100" w:afterAutospacing="1" w:line="240" w:lineRule="auto"/>
        <w:jc w:val="both"/>
        <w:rPr>
          <w:rFonts w:ascii="Times New Roman" w:hAnsi="Times New Roman"/>
          <w:sz w:val="24"/>
          <w:szCs w:val="24"/>
          <w:lang w:val="en-GB" w:eastAsia="en-GB"/>
        </w:rPr>
      </w:pPr>
      <w:r w:rsidRPr="005D50C3">
        <w:rPr>
          <w:rFonts w:ascii="Times New Roman" w:hAnsi="Times New Roman"/>
          <w:sz w:val="24"/>
          <w:szCs w:val="24"/>
          <w:lang w:val="en-GB" w:eastAsia="en-GB"/>
        </w:rP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5F036594" w14:textId="77777777" w:rsidR="005D50C3" w:rsidRPr="005D50C3" w:rsidRDefault="005D50C3" w:rsidP="005D50C3">
      <w:pPr>
        <w:spacing w:before="100" w:beforeAutospacing="1" w:after="100" w:afterAutospacing="1" w:line="240" w:lineRule="auto"/>
        <w:jc w:val="both"/>
        <w:rPr>
          <w:rFonts w:ascii="Times New Roman" w:hAnsi="Times New Roman"/>
          <w:sz w:val="24"/>
          <w:szCs w:val="24"/>
          <w:lang w:val="en-GB" w:eastAsia="en-GB"/>
        </w:rPr>
      </w:pPr>
      <w:r w:rsidRPr="005D50C3">
        <w:rPr>
          <w:rFonts w:ascii="Times New Roman" w:hAnsi="Times New Roman"/>
          <w:sz w:val="24"/>
          <w:szCs w:val="24"/>
          <w:lang w:val="en-GB" w:eastAsia="en-GB"/>
        </w:rPr>
        <w:lastRenderedPageBreak/>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D50C3" w:rsidRPr="005D50C3" w14:paraId="5DC553F3" w14:textId="77777777" w:rsidTr="0084628C">
        <w:tc>
          <w:tcPr>
            <w:tcW w:w="4786" w:type="dxa"/>
            <w:shd w:val="clear" w:color="auto" w:fill="auto"/>
          </w:tcPr>
          <w:p w14:paraId="205CBF33" w14:textId="77777777" w:rsidR="005D50C3" w:rsidRPr="005D50C3" w:rsidRDefault="005D50C3" w:rsidP="005D50C3">
            <w:pPr>
              <w:spacing w:before="100" w:beforeAutospacing="1" w:after="100" w:afterAutospacing="1" w:line="240" w:lineRule="auto"/>
              <w:jc w:val="center"/>
              <w:rPr>
                <w:rFonts w:ascii="Times New Roman" w:hAnsi="Times New Roman"/>
                <w:b/>
                <w:szCs w:val="24"/>
                <w:lang w:val="en-GB" w:eastAsia="en-GB"/>
              </w:rPr>
            </w:pPr>
            <w:r w:rsidRPr="005D50C3">
              <w:rPr>
                <w:rFonts w:ascii="Times New Roman" w:hAnsi="Times New Roman"/>
                <w:b/>
                <w:szCs w:val="24"/>
                <w:lang w:val="en-GB" w:eastAsia="en-GB"/>
              </w:rPr>
              <w:t>Document</w:t>
            </w:r>
          </w:p>
        </w:tc>
        <w:tc>
          <w:tcPr>
            <w:tcW w:w="4678" w:type="dxa"/>
            <w:shd w:val="clear" w:color="auto" w:fill="auto"/>
          </w:tcPr>
          <w:p w14:paraId="211FD89A" w14:textId="77777777" w:rsidR="005D50C3" w:rsidRPr="005D50C3" w:rsidRDefault="005D50C3" w:rsidP="005D50C3">
            <w:pPr>
              <w:spacing w:before="100" w:beforeAutospacing="1" w:after="100" w:afterAutospacing="1" w:line="240" w:lineRule="auto"/>
              <w:jc w:val="center"/>
              <w:rPr>
                <w:rFonts w:ascii="Times New Roman" w:hAnsi="Times New Roman"/>
                <w:b/>
                <w:szCs w:val="24"/>
                <w:lang w:val="en-GB" w:eastAsia="en-GB"/>
              </w:rPr>
            </w:pPr>
            <w:r w:rsidRPr="005D50C3">
              <w:rPr>
                <w:rFonts w:ascii="Times New Roman" w:hAnsi="Times New Roman"/>
                <w:b/>
                <w:szCs w:val="24"/>
                <w:lang w:val="en-GB" w:eastAsia="en-GB"/>
              </w:rPr>
              <w:t>Full reference to previous procedure</w:t>
            </w:r>
          </w:p>
        </w:tc>
      </w:tr>
      <w:tr w:rsidR="005D50C3" w:rsidRPr="005D50C3" w14:paraId="2245B058" w14:textId="77777777" w:rsidTr="0084628C">
        <w:tc>
          <w:tcPr>
            <w:tcW w:w="4786" w:type="dxa"/>
            <w:shd w:val="clear" w:color="auto" w:fill="auto"/>
          </w:tcPr>
          <w:p w14:paraId="76328078" w14:textId="77777777" w:rsidR="005D50C3" w:rsidRPr="005D50C3" w:rsidRDefault="005D50C3" w:rsidP="005D50C3">
            <w:pPr>
              <w:spacing w:before="100" w:beforeAutospacing="1" w:after="100" w:afterAutospacing="1" w:line="240" w:lineRule="auto"/>
              <w:rPr>
                <w:rFonts w:ascii="Times New Roman" w:hAnsi="Times New Roman"/>
                <w:sz w:val="24"/>
                <w:szCs w:val="24"/>
                <w:lang w:val="en-GB" w:eastAsia="en-GB"/>
              </w:rPr>
            </w:pPr>
            <w:r w:rsidRPr="005D50C3">
              <w:rPr>
                <w:rFonts w:ascii="Times New Roman" w:hAnsi="Times New Roman"/>
                <w:i/>
                <w:sz w:val="24"/>
                <w:szCs w:val="24"/>
                <w:highlight w:val="lightGray"/>
                <w:lang w:val="en-GB" w:eastAsia="en-GB"/>
              </w:rPr>
              <w:t>Insert as many lines as necessary.</w:t>
            </w:r>
          </w:p>
        </w:tc>
        <w:tc>
          <w:tcPr>
            <w:tcW w:w="4678" w:type="dxa"/>
            <w:shd w:val="clear" w:color="auto" w:fill="auto"/>
          </w:tcPr>
          <w:p w14:paraId="0A776AB7" w14:textId="77777777" w:rsidR="005D50C3" w:rsidRPr="005D50C3" w:rsidRDefault="005D50C3" w:rsidP="005D50C3">
            <w:pPr>
              <w:spacing w:before="100" w:beforeAutospacing="1" w:after="100" w:afterAutospacing="1" w:line="240" w:lineRule="auto"/>
              <w:rPr>
                <w:rFonts w:ascii="Times New Roman" w:hAnsi="Times New Roman"/>
                <w:sz w:val="24"/>
                <w:szCs w:val="24"/>
                <w:lang w:val="en-GB" w:eastAsia="en-GB"/>
              </w:rPr>
            </w:pPr>
          </w:p>
        </w:tc>
      </w:tr>
    </w:tbl>
    <w:p w14:paraId="668AECD8" w14:textId="77777777" w:rsidR="005D50C3" w:rsidRPr="005D50C3" w:rsidRDefault="005D50C3" w:rsidP="005D50C3">
      <w:pPr>
        <w:spacing w:before="100" w:beforeAutospacing="1" w:after="100" w:afterAutospacing="1" w:line="240" w:lineRule="auto"/>
        <w:jc w:val="both"/>
        <w:rPr>
          <w:rFonts w:ascii="Times New Roman" w:hAnsi="Times New Roman"/>
          <w:sz w:val="24"/>
          <w:szCs w:val="24"/>
          <w:lang w:val="en-GB" w:eastAsia="en-GB"/>
        </w:rPr>
      </w:pPr>
      <w:r w:rsidRPr="005D50C3">
        <w:rPr>
          <w:rFonts w:ascii="Times New Roman" w:hAnsi="Times New Roman"/>
          <w:sz w:val="24"/>
          <w:szCs w:val="24"/>
          <w:lang w:val="en-GB" w:eastAsia="en-GB"/>
        </w:rPr>
        <w:t xml:space="preserve">The person is not required to submit the evidence if it can be accessed on a national database free of charge. </w:t>
      </w:r>
    </w:p>
    <w:p w14:paraId="7AAD023E" w14:textId="77777777" w:rsidR="005D50C3" w:rsidRPr="005D50C3" w:rsidRDefault="005D50C3" w:rsidP="005D50C3">
      <w:pPr>
        <w:spacing w:before="100" w:beforeAutospacing="1" w:after="100" w:afterAutospacing="1" w:line="240" w:lineRule="auto"/>
        <w:jc w:val="both"/>
        <w:rPr>
          <w:rFonts w:ascii="Times New Roman" w:hAnsi="Times New Roman"/>
          <w:sz w:val="24"/>
          <w:szCs w:val="24"/>
          <w:lang w:val="en-GB" w:eastAsia="en-GB"/>
        </w:rPr>
      </w:pPr>
      <w:r w:rsidRPr="005D50C3">
        <w:rPr>
          <w:rFonts w:ascii="Times New Roman" w:hAnsi="Times New Roman"/>
          <w:sz w:val="24"/>
          <w:szCs w:val="24"/>
          <w:lang w:val="en-GB" w:eastAsia="en-GB"/>
        </w:rPr>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D50C3" w:rsidRPr="005D50C3" w14:paraId="50FAFEDB" w14:textId="77777777" w:rsidTr="0084628C">
        <w:tc>
          <w:tcPr>
            <w:tcW w:w="4786" w:type="dxa"/>
            <w:shd w:val="clear" w:color="auto" w:fill="auto"/>
          </w:tcPr>
          <w:p w14:paraId="5A3BF451" w14:textId="77777777" w:rsidR="005D50C3" w:rsidRPr="005D50C3" w:rsidRDefault="005D50C3" w:rsidP="005D50C3">
            <w:pPr>
              <w:keepNext/>
              <w:spacing w:before="100" w:beforeAutospacing="1" w:after="100" w:afterAutospacing="1" w:line="240" w:lineRule="auto"/>
              <w:jc w:val="center"/>
              <w:rPr>
                <w:rFonts w:ascii="Times New Roman" w:hAnsi="Times New Roman"/>
                <w:b/>
                <w:bCs/>
                <w:lang w:val="en-GB" w:eastAsia="en-GB"/>
              </w:rPr>
            </w:pPr>
            <w:r w:rsidRPr="005D50C3">
              <w:rPr>
                <w:rFonts w:ascii="Times New Roman" w:hAnsi="Times New Roman"/>
                <w:sz w:val="24"/>
                <w:szCs w:val="24"/>
                <w:lang w:val="en-GB" w:eastAsia="en-GB"/>
              </w:rPr>
              <w:t>Internet address of the database</w:t>
            </w:r>
          </w:p>
        </w:tc>
        <w:tc>
          <w:tcPr>
            <w:tcW w:w="4678" w:type="dxa"/>
            <w:shd w:val="clear" w:color="auto" w:fill="auto"/>
          </w:tcPr>
          <w:p w14:paraId="4918A190" w14:textId="77777777" w:rsidR="005D50C3" w:rsidRPr="005D50C3" w:rsidRDefault="005D50C3" w:rsidP="005D50C3">
            <w:pPr>
              <w:spacing w:before="100" w:beforeAutospacing="1" w:after="100" w:afterAutospacing="1" w:line="240" w:lineRule="auto"/>
              <w:jc w:val="center"/>
              <w:rPr>
                <w:rFonts w:ascii="Times New Roman" w:hAnsi="Times New Roman"/>
                <w:b/>
                <w:bCs/>
                <w:lang w:val="en-GB" w:eastAsia="en-GB"/>
              </w:rPr>
            </w:pPr>
            <w:r w:rsidRPr="005D50C3">
              <w:rPr>
                <w:rFonts w:ascii="Times New Roman" w:hAnsi="Times New Roman"/>
                <w:sz w:val="24"/>
                <w:szCs w:val="24"/>
                <w:lang w:val="en-GB" w:eastAsia="en-GB"/>
              </w:rPr>
              <w:t xml:space="preserve">Identification data of the document </w:t>
            </w:r>
          </w:p>
        </w:tc>
      </w:tr>
      <w:tr w:rsidR="005D50C3" w:rsidRPr="005D50C3" w14:paraId="7B55B0B0" w14:textId="77777777" w:rsidTr="0084628C">
        <w:tc>
          <w:tcPr>
            <w:tcW w:w="4786" w:type="dxa"/>
            <w:shd w:val="clear" w:color="auto" w:fill="auto"/>
          </w:tcPr>
          <w:p w14:paraId="481006D4" w14:textId="77777777" w:rsidR="005D50C3" w:rsidRPr="005D50C3" w:rsidRDefault="005D50C3" w:rsidP="005D50C3">
            <w:pPr>
              <w:spacing w:before="100" w:beforeAutospacing="1" w:after="100" w:afterAutospacing="1" w:line="240" w:lineRule="auto"/>
              <w:rPr>
                <w:rFonts w:ascii="Times New Roman" w:hAnsi="Times New Roman"/>
                <w:sz w:val="24"/>
                <w:szCs w:val="24"/>
                <w:lang w:val="en-GB" w:eastAsia="en-GB"/>
              </w:rPr>
            </w:pPr>
            <w:r w:rsidRPr="005D50C3">
              <w:rPr>
                <w:rFonts w:ascii="Times New Roman" w:hAnsi="Times New Roman"/>
                <w:i/>
                <w:iCs/>
                <w:sz w:val="24"/>
                <w:szCs w:val="24"/>
                <w:highlight w:val="lightGray"/>
                <w:lang w:val="en-GB" w:eastAsia="en-GB"/>
              </w:rPr>
              <w:t>Insert as many lines as necessary.</w:t>
            </w:r>
          </w:p>
        </w:tc>
        <w:tc>
          <w:tcPr>
            <w:tcW w:w="4678" w:type="dxa"/>
            <w:shd w:val="clear" w:color="auto" w:fill="auto"/>
          </w:tcPr>
          <w:p w14:paraId="29E2C2BE" w14:textId="77777777" w:rsidR="005D50C3" w:rsidRPr="005D50C3" w:rsidRDefault="005D50C3" w:rsidP="005D50C3">
            <w:pPr>
              <w:spacing w:before="100" w:beforeAutospacing="1" w:after="100" w:afterAutospacing="1" w:line="240" w:lineRule="auto"/>
              <w:rPr>
                <w:rFonts w:ascii="Times New Roman" w:hAnsi="Times New Roman"/>
                <w:sz w:val="24"/>
                <w:szCs w:val="24"/>
                <w:lang w:val="en-GB" w:eastAsia="en-GB"/>
              </w:rPr>
            </w:pPr>
          </w:p>
        </w:tc>
      </w:tr>
    </w:tbl>
    <w:p w14:paraId="21683C96" w14:textId="77777777" w:rsidR="005D50C3" w:rsidRPr="005D50C3" w:rsidRDefault="005D50C3" w:rsidP="005D50C3">
      <w:pPr>
        <w:numPr>
          <w:ilvl w:val="0"/>
          <w:numId w:val="52"/>
        </w:numPr>
        <w:spacing w:before="360" w:after="0" w:line="240" w:lineRule="auto"/>
        <w:ind w:left="567" w:hanging="567"/>
        <w:jc w:val="both"/>
        <w:outlineLvl w:val="0"/>
        <w:rPr>
          <w:rFonts w:ascii="Times New Roman Bold" w:hAnsi="Times New Roman Bold"/>
          <w:b/>
          <w:bCs/>
          <w:smallCaps/>
          <w:noProof/>
          <w:kern w:val="28"/>
          <w:sz w:val="24"/>
          <w:szCs w:val="32"/>
          <w:lang w:val="en-GB" w:eastAsia="en-GB"/>
        </w:rPr>
      </w:pPr>
      <w:r w:rsidRPr="005D50C3">
        <w:rPr>
          <w:rFonts w:ascii="Times New Roman Bold" w:hAnsi="Times New Roman Bold"/>
          <w:b/>
          <w:bCs/>
          <w:smallCaps/>
          <w:noProof/>
          <w:kern w:val="28"/>
          <w:sz w:val="24"/>
          <w:szCs w:val="32"/>
          <w:lang w:val="en-GB" w:eastAsia="en-GB"/>
        </w:rPr>
        <w:t xml:space="preserve">Declaration on honour on selection criteria </w:t>
      </w:r>
    </w:p>
    <w:p w14:paraId="36E908A8" w14:textId="77777777" w:rsidR="005D50C3" w:rsidRPr="005D50C3" w:rsidRDefault="005D50C3" w:rsidP="005D50C3">
      <w:pPr>
        <w:spacing w:beforeAutospacing="1" w:after="0" w:afterAutospacing="1" w:line="240" w:lineRule="auto"/>
        <w:jc w:val="both"/>
        <w:rPr>
          <w:rFonts w:ascii="Times New Roman" w:hAnsi="Times New Roman"/>
          <w:sz w:val="24"/>
          <w:szCs w:val="24"/>
          <w:lang w:val="en-GB" w:eastAsia="en-GB"/>
        </w:rPr>
      </w:pPr>
      <w:r w:rsidRPr="005D50C3">
        <w:rPr>
          <w:rFonts w:ascii="Times New Roman" w:hAnsi="Times New Roman"/>
          <w:sz w:val="24"/>
          <w:szCs w:val="24"/>
          <w:lang w:val="en-GB" w:eastAsia="en-GB"/>
        </w:rPr>
        <w:t>In case of a procedure with lots the statements in this part B apply to the lot(s) for which the request to participate/tender is submitted.</w:t>
      </w:r>
    </w:p>
    <w:p w14:paraId="24FDD76B" w14:textId="77777777" w:rsidR="005D50C3" w:rsidRPr="005D50C3" w:rsidRDefault="005D50C3" w:rsidP="005D50C3">
      <w:pPr>
        <w:spacing w:before="360" w:after="240" w:line="240" w:lineRule="auto"/>
        <w:outlineLvl w:val="0"/>
        <w:rPr>
          <w:rFonts w:ascii="Times New Roman Bold" w:hAnsi="Times New Roman Bold"/>
          <w:b/>
          <w:bCs/>
          <w:i/>
          <w:smallCaps/>
          <w:kern w:val="28"/>
          <w:sz w:val="24"/>
          <w:szCs w:val="32"/>
          <w:lang w:val="en-GB" w:eastAsia="en-GB"/>
        </w:rPr>
      </w:pPr>
      <w:r w:rsidRPr="005D50C3">
        <w:rPr>
          <w:rFonts w:ascii="Times New Roman Bold" w:hAnsi="Times New Roman Bold"/>
          <w:b/>
          <w:bCs/>
          <w:smallCaps/>
          <w:noProof/>
          <w:kern w:val="28"/>
          <w:sz w:val="24"/>
          <w:szCs w:val="32"/>
          <w:lang w:val="en-GB" w:eastAsia="en-GB"/>
        </w:rPr>
        <w:t>I – Selection criteria</w:t>
      </w:r>
      <w:r w:rsidRPr="005D50C3">
        <w:rPr>
          <w:rFonts w:ascii="Times New Roman Bold" w:hAnsi="Times New Roman Bold"/>
          <w:b/>
          <w:bCs/>
          <w:i/>
          <w:smallCaps/>
          <w:kern w:val="28"/>
          <w:sz w:val="24"/>
          <w:szCs w:val="32"/>
          <w:lang w:val="en-GB" w:eastAsia="en-GB"/>
        </w:rPr>
        <w:t xml:space="preserve"> </w:t>
      </w:r>
    </w:p>
    <w:p w14:paraId="393DFB2A" w14:textId="77777777" w:rsidR="005D50C3" w:rsidRPr="005D50C3" w:rsidRDefault="005D50C3" w:rsidP="005D50C3">
      <w:pPr>
        <w:spacing w:after="120" w:line="240" w:lineRule="auto"/>
        <w:rPr>
          <w:rFonts w:ascii="Times New Roman" w:hAnsi="Times New Roman"/>
          <w:b/>
          <w:bCs/>
          <w:sz w:val="24"/>
          <w:szCs w:val="24"/>
          <w:u w:val="single"/>
          <w:lang w:val="en-GB" w:eastAsia="en-GB"/>
        </w:rPr>
      </w:pPr>
      <w:r w:rsidRPr="005D50C3">
        <w:rPr>
          <w:rFonts w:ascii="Times New Roman" w:hAnsi="Times New Roman"/>
          <w:b/>
          <w:bCs/>
          <w:sz w:val="24"/>
          <w:szCs w:val="24"/>
          <w:u w:val="single"/>
          <w:lang w:val="en-GB" w:eastAsia="en-GB"/>
        </w:rPr>
        <w:t xml:space="preserve">Selection criteria applicable to the candidate/tenderer as a whole- Consolidated assessment </w:t>
      </w:r>
    </w:p>
    <w:p w14:paraId="19D94530" w14:textId="77777777" w:rsidR="005D50C3" w:rsidRPr="005D50C3" w:rsidRDefault="005D50C3" w:rsidP="005D50C3">
      <w:pPr>
        <w:spacing w:after="120" w:line="240" w:lineRule="auto"/>
        <w:rPr>
          <w:rFonts w:ascii="Times New Roman" w:hAnsi="Times New Roman"/>
          <w:b/>
          <w:bCs/>
          <w:i/>
          <w:iCs/>
          <w:sz w:val="24"/>
          <w:szCs w:val="24"/>
          <w:lang w:val="en-GB" w:eastAsia="en-GB"/>
        </w:rPr>
      </w:pPr>
      <w:r w:rsidRPr="005D50C3">
        <w:rPr>
          <w:rFonts w:ascii="Times New Roman" w:hAnsi="Times New Roman"/>
          <w:b/>
          <w:bCs/>
          <w:i/>
          <w:iCs/>
          <w:sz w:val="24"/>
          <w:szCs w:val="24"/>
          <w:lang w:val="en-GB" w:eastAsia="en-GB"/>
        </w:rPr>
        <w:t xml:space="preserve">(to be filled in ONLY by the sole candidate/tenderer or the group leader in case of </w:t>
      </w:r>
      <w:r w:rsidRPr="005D50C3">
        <w:rPr>
          <w:rFonts w:ascii="Times New Roman" w:hAnsi="Times New Roman"/>
          <w:b/>
          <w:bCs/>
          <w:i/>
          <w:iCs/>
          <w:noProof/>
          <w:sz w:val="24"/>
          <w:szCs w:val="24"/>
          <w:lang w:val="en-GB" w:eastAsia="en-GB"/>
        </w:rPr>
        <w:t>a joint request to participate/tender</w:t>
      </w:r>
      <w:r w:rsidRPr="005D50C3">
        <w:rPr>
          <w:rFonts w:ascii="Times New Roman" w:hAnsi="Times New Roman"/>
          <w:b/>
          <w:bCs/>
          <w:i/>
          <w:iCs/>
          <w:sz w:val="24"/>
          <w:szCs w:val="24"/>
          <w:lang w:val="en-GB" w:eastAsia="en-GB"/>
        </w:rPr>
        <w:t xml:space="preserve"> (consortium))</w:t>
      </w:r>
    </w:p>
    <w:p w14:paraId="3F400E7D" w14:textId="77777777" w:rsidR="005D50C3" w:rsidRPr="005D50C3" w:rsidRDefault="005D50C3" w:rsidP="005D50C3">
      <w:pPr>
        <w:spacing w:after="0" w:line="240" w:lineRule="auto"/>
        <w:rPr>
          <w:rFonts w:ascii="Times New Roman" w:hAnsi="Times New Roman"/>
          <w:sz w:val="24"/>
          <w:szCs w:val="24"/>
          <w:lang w:val="en-GB" w:eastAsia="en-GB"/>
        </w:rPr>
      </w:pPr>
      <w:r w:rsidRPr="005D50C3">
        <w:rPr>
          <w:rFonts w:ascii="Times New Roman" w:hAnsi="Times New Roman"/>
          <w:noProof/>
          <w:sz w:val="24"/>
          <w:szCs w:val="24"/>
          <w:lang w:val="en-GB" w:eastAsia="en-GB"/>
        </w:rPr>
        <w:t>The person, being a sole candidate/tenderer/the group leader of in case of a joint request to participate/tender (consortium), submitting a request to participate/tender for the above procedure</w:t>
      </w:r>
    </w:p>
    <w:p w14:paraId="1778B943" w14:textId="77777777" w:rsidR="005D50C3" w:rsidRPr="005D50C3" w:rsidRDefault="005D50C3" w:rsidP="005D50C3">
      <w:pPr>
        <w:spacing w:after="0" w:line="240" w:lineRule="auto"/>
        <w:rPr>
          <w:rFonts w:ascii="Times New Roman" w:hAnsi="Times New Roman"/>
          <w:sz w:val="24"/>
          <w:szCs w:val="24"/>
          <w:lang w:val="en-GB" w:eastAsia="en-GB"/>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5D50C3" w:rsidRPr="005D50C3" w14:paraId="3E0B3EA1" w14:textId="77777777" w:rsidTr="0084628C">
        <w:tc>
          <w:tcPr>
            <w:tcW w:w="7344" w:type="dxa"/>
            <w:shd w:val="clear" w:color="auto" w:fill="auto"/>
          </w:tcPr>
          <w:p w14:paraId="0D680FBE" w14:textId="77777777" w:rsidR="005D50C3" w:rsidRPr="005D50C3" w:rsidRDefault="005D50C3" w:rsidP="005D50C3">
            <w:pPr>
              <w:numPr>
                <w:ilvl w:val="0"/>
                <w:numId w:val="51"/>
              </w:numPr>
              <w:spacing w:before="120" w:after="120" w:line="240" w:lineRule="auto"/>
              <w:ind w:hanging="502"/>
              <w:contextualSpacing/>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 xml:space="preserve">declares that the </w:t>
            </w:r>
            <w:r w:rsidRPr="005D50C3">
              <w:rPr>
                <w:rFonts w:ascii="Times New Roman" w:hAnsi="Times New Roman"/>
                <w:bCs/>
                <w:noProof/>
                <w:sz w:val="24"/>
                <w:szCs w:val="24"/>
                <w:lang w:val="en-GB" w:eastAsia="en-GB"/>
              </w:rPr>
              <w:t xml:space="preserve">candidate/tenderer, </w:t>
            </w:r>
            <w:r w:rsidRPr="005D50C3">
              <w:rPr>
                <w:rFonts w:ascii="Times New Roman" w:hAnsi="Times New Roman"/>
                <w:noProof/>
                <w:sz w:val="24"/>
                <w:szCs w:val="24"/>
                <w:lang w:val="en-GB" w:eastAsia="en-GB"/>
              </w:rPr>
              <w:t xml:space="preserve">including all members of the group </w:t>
            </w:r>
            <w:r w:rsidRPr="005D50C3">
              <w:rPr>
                <w:rFonts w:ascii="Times New Roman" w:hAnsi="Times New Roman"/>
                <w:bCs/>
                <w:noProof/>
                <w:sz w:val="24"/>
                <w:szCs w:val="24"/>
                <w:lang w:val="en-GB" w:eastAsia="en-GB"/>
              </w:rPr>
              <w:t>in case of a joint request to participate/tender (consortium)</w:t>
            </w:r>
            <w:r w:rsidRPr="005D50C3">
              <w:rPr>
                <w:rFonts w:ascii="Times New Roman" w:hAnsi="Times New Roman"/>
                <w:noProof/>
                <w:sz w:val="24"/>
                <w:szCs w:val="24"/>
                <w:lang w:val="en-GB" w:eastAsia="en-GB"/>
              </w:rPr>
              <w:t>, subcontractors and entities on whose capacity the candidate/tenderer intends to rely if applicable:</w:t>
            </w:r>
          </w:p>
        </w:tc>
        <w:tc>
          <w:tcPr>
            <w:tcW w:w="704" w:type="dxa"/>
            <w:shd w:val="clear" w:color="auto" w:fill="auto"/>
          </w:tcPr>
          <w:p w14:paraId="6C309BAD"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YES</w:t>
            </w:r>
          </w:p>
        </w:tc>
        <w:tc>
          <w:tcPr>
            <w:tcW w:w="602" w:type="dxa"/>
            <w:shd w:val="clear" w:color="auto" w:fill="auto"/>
          </w:tcPr>
          <w:p w14:paraId="1FD129C5"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NO</w:t>
            </w:r>
          </w:p>
        </w:tc>
        <w:tc>
          <w:tcPr>
            <w:tcW w:w="636" w:type="dxa"/>
            <w:gridSpan w:val="2"/>
            <w:shd w:val="clear" w:color="auto" w:fill="auto"/>
          </w:tcPr>
          <w:p w14:paraId="363C3007"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N/A</w:t>
            </w:r>
          </w:p>
        </w:tc>
      </w:tr>
      <w:tr w:rsidR="005D50C3" w:rsidRPr="005D50C3" w14:paraId="13460C64" w14:textId="77777777" w:rsidTr="0084628C">
        <w:tc>
          <w:tcPr>
            <w:tcW w:w="7344" w:type="dxa"/>
            <w:shd w:val="clear" w:color="auto" w:fill="auto"/>
          </w:tcPr>
          <w:p w14:paraId="506E8845" w14:textId="77777777" w:rsidR="005D50C3" w:rsidRPr="005D50C3" w:rsidRDefault="005D50C3" w:rsidP="005D50C3">
            <w:pPr>
              <w:numPr>
                <w:ilvl w:val="0"/>
                <w:numId w:val="62"/>
              </w:numPr>
              <w:spacing w:before="40" w:after="40" w:line="240" w:lineRule="auto"/>
              <w:jc w:val="both"/>
              <w:rPr>
                <w:rFonts w:ascii="Times New Roman" w:hAnsi="Times New Roman"/>
                <w:noProof/>
                <w:sz w:val="24"/>
                <w:szCs w:val="24"/>
                <w:lang w:val="en-GB" w:eastAsia="zh-CN"/>
              </w:rPr>
            </w:pPr>
            <w:r w:rsidRPr="005D50C3">
              <w:rPr>
                <w:rFonts w:ascii="Times New Roman" w:hAnsi="Times New Roman"/>
                <w:noProof/>
                <w:sz w:val="24"/>
                <w:szCs w:val="24"/>
                <w:lang w:val="en-GB" w:eastAsia="zh-CN"/>
              </w:rPr>
              <w:t>fulfils all the selection criteria for which a consolidated assessment will be made as provided in the tender documents.</w:t>
            </w:r>
          </w:p>
        </w:tc>
        <w:tc>
          <w:tcPr>
            <w:tcW w:w="704" w:type="dxa"/>
            <w:shd w:val="clear" w:color="auto" w:fill="auto"/>
          </w:tcPr>
          <w:p w14:paraId="3B6E9A7B"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608" w:type="dxa"/>
            <w:gridSpan w:val="2"/>
            <w:shd w:val="clear" w:color="auto" w:fill="auto"/>
          </w:tcPr>
          <w:p w14:paraId="1D292B3D"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630" w:type="dxa"/>
          </w:tcPr>
          <w:p w14:paraId="4F6C92BC" w14:textId="77777777" w:rsidR="005D50C3" w:rsidRPr="005D50C3" w:rsidRDefault="005D50C3" w:rsidP="005D50C3">
            <w:pPr>
              <w:spacing w:before="240" w:after="12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bl>
    <w:p w14:paraId="015626DB" w14:textId="77777777" w:rsidR="005D50C3" w:rsidRDefault="005D50C3" w:rsidP="005D50C3">
      <w:pPr>
        <w:spacing w:after="0" w:line="240" w:lineRule="auto"/>
        <w:rPr>
          <w:rFonts w:ascii="Times New Roman" w:hAnsi="Times New Roman"/>
          <w:sz w:val="24"/>
          <w:szCs w:val="24"/>
          <w:lang w:val="en-GB" w:eastAsia="en-GB"/>
        </w:rPr>
      </w:pPr>
    </w:p>
    <w:p w14:paraId="592A003C" w14:textId="77777777" w:rsidR="005D50C3" w:rsidRDefault="005D50C3" w:rsidP="005D50C3">
      <w:pPr>
        <w:spacing w:after="0" w:line="240" w:lineRule="auto"/>
        <w:rPr>
          <w:rFonts w:ascii="Times New Roman" w:hAnsi="Times New Roman"/>
          <w:sz w:val="24"/>
          <w:szCs w:val="24"/>
          <w:lang w:val="en-GB" w:eastAsia="en-GB"/>
        </w:rPr>
      </w:pPr>
    </w:p>
    <w:p w14:paraId="3779318A" w14:textId="77777777" w:rsidR="005D50C3" w:rsidRPr="005D50C3" w:rsidRDefault="005D50C3" w:rsidP="005D50C3">
      <w:pPr>
        <w:spacing w:after="0" w:line="240" w:lineRule="auto"/>
        <w:rPr>
          <w:rFonts w:ascii="Times New Roman" w:hAnsi="Times New Roman"/>
          <w:sz w:val="24"/>
          <w:szCs w:val="24"/>
          <w:lang w:val="en-GB" w:eastAsia="en-GB"/>
        </w:rPr>
      </w:pPr>
    </w:p>
    <w:p w14:paraId="611D60D2" w14:textId="77777777" w:rsidR="005D50C3" w:rsidRPr="005D50C3" w:rsidRDefault="005D50C3" w:rsidP="005D50C3">
      <w:pPr>
        <w:spacing w:before="120" w:after="100" w:afterAutospacing="1" w:line="240" w:lineRule="auto"/>
        <w:jc w:val="both"/>
        <w:rPr>
          <w:rFonts w:ascii="Times New Roman Bold" w:hAnsi="Times New Roman Bold"/>
          <w:b/>
          <w:bCs/>
          <w:smallCaps/>
          <w:noProof/>
          <w:kern w:val="28"/>
          <w:sz w:val="24"/>
          <w:szCs w:val="32"/>
          <w:lang w:val="en-GB" w:eastAsia="en-GB"/>
        </w:rPr>
      </w:pPr>
      <w:r w:rsidRPr="005D50C3">
        <w:rPr>
          <w:rFonts w:ascii="Times New Roman Bold" w:hAnsi="Times New Roman Bold"/>
          <w:b/>
          <w:bCs/>
          <w:smallCaps/>
          <w:noProof/>
          <w:kern w:val="28"/>
          <w:sz w:val="24"/>
          <w:szCs w:val="32"/>
          <w:lang w:val="en-GB" w:eastAsia="en-GB"/>
        </w:rPr>
        <w:t xml:space="preserve">II - Selection Criteria –professional conflicting interests </w:t>
      </w:r>
    </w:p>
    <w:p w14:paraId="3F183A26" w14:textId="77777777" w:rsidR="005D50C3" w:rsidRPr="005D50C3" w:rsidRDefault="005D50C3" w:rsidP="005D50C3">
      <w:pPr>
        <w:spacing w:before="120" w:after="120" w:line="240" w:lineRule="auto"/>
        <w:ind w:firstLine="1"/>
        <w:rPr>
          <w:rFonts w:ascii="Times New Roman" w:hAnsi="Times New Roman"/>
          <w:b/>
          <w:bCs/>
          <w:i/>
          <w:iCs/>
          <w:noProof/>
          <w:sz w:val="24"/>
          <w:szCs w:val="24"/>
          <w:lang w:val="en-GB" w:eastAsia="en-GB"/>
        </w:rPr>
      </w:pPr>
      <w:r w:rsidRPr="005D50C3">
        <w:rPr>
          <w:rFonts w:ascii="Times New Roman" w:hAnsi="Times New Roman"/>
          <w:b/>
          <w:bCs/>
          <w:i/>
          <w:iCs/>
          <w:noProof/>
          <w:sz w:val="24"/>
          <w:szCs w:val="24"/>
          <w:lang w:val="en-GB" w:eastAsia="en-GB"/>
        </w:rPr>
        <w:t>(</w:t>
      </w:r>
      <w:r w:rsidRPr="005D50C3">
        <w:rPr>
          <w:rFonts w:ascii="Times New Roman" w:hAnsi="Times New Roman"/>
          <w:b/>
          <w:i/>
          <w:sz w:val="24"/>
          <w:szCs w:val="24"/>
          <w:lang w:val="en-GB" w:eastAsia="en-GB"/>
        </w:rPr>
        <w:t xml:space="preserve">to </w:t>
      </w:r>
      <w:r w:rsidRPr="005D50C3">
        <w:rPr>
          <w:rFonts w:ascii="Times New Roman" w:hAnsi="Times New Roman"/>
          <w:b/>
          <w:bCs/>
          <w:i/>
          <w:iCs/>
          <w:noProof/>
          <w:sz w:val="24"/>
          <w:szCs w:val="24"/>
          <w:lang w:val="en-GB" w:eastAsia="en-GB"/>
        </w:rPr>
        <w:t>be filled in by all involved entities)</w:t>
      </w:r>
    </w:p>
    <w:p w14:paraId="1F7B8B4A" w14:textId="77777777" w:rsidR="005D50C3" w:rsidRPr="005D50C3" w:rsidRDefault="005D50C3" w:rsidP="005D50C3">
      <w:pPr>
        <w:spacing w:after="0" w:line="240" w:lineRule="auto"/>
        <w:jc w:val="both"/>
        <w:rPr>
          <w:rFonts w:ascii="Times New Roman" w:hAnsi="Times New Roman"/>
          <w:b/>
          <w:sz w:val="24"/>
          <w:szCs w:val="24"/>
          <w:u w:val="single"/>
          <w:lang w:val="en-GB" w:eastAsia="en-GB"/>
        </w:rPr>
      </w:pPr>
      <w:r w:rsidRPr="005D50C3">
        <w:rPr>
          <w:rFonts w:ascii="Times New Roman" w:hAnsi="Times New Roman"/>
          <w:noProof/>
          <w:sz w:val="24"/>
          <w:szCs w:val="24"/>
          <w:lang w:val="en-GB" w:eastAsia="en-GB"/>
        </w:rPr>
        <w:t xml:space="preserve">The person, being a sole candidate/tenderer/ a member of a joint request to participate/tender (consortium)/a subcontractor/ an entity  on whose capacity a </w:t>
      </w:r>
      <w:r w:rsidRPr="005D50C3">
        <w:rPr>
          <w:rFonts w:ascii="Times New Roman" w:hAnsi="Times New Roman"/>
          <w:noProof/>
          <w:sz w:val="24"/>
          <w:szCs w:val="24"/>
          <w:lang w:val="en-GB" w:eastAsia="en-GB"/>
        </w:rPr>
        <w:lastRenderedPageBreak/>
        <w:t>candidate/tenderer relies to fulfil the selection criteria, submitting/participating in a request to participate/tender for the above procedure:</w:t>
      </w:r>
    </w:p>
    <w:p w14:paraId="619B544C" w14:textId="77777777" w:rsidR="005D50C3" w:rsidRPr="005D50C3" w:rsidRDefault="005D50C3" w:rsidP="005D50C3">
      <w:pPr>
        <w:spacing w:after="0" w:line="240" w:lineRule="auto"/>
        <w:jc w:val="both"/>
        <w:rPr>
          <w:rFonts w:ascii="Times New Roman" w:hAnsi="Times New Roman"/>
          <w:b/>
          <w:bCs/>
          <w:sz w:val="24"/>
          <w:szCs w:val="24"/>
          <w:u w:val="single"/>
          <w:lang w:val="en-GB"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5D50C3" w:rsidRPr="005D50C3" w14:paraId="0BDA0AAF" w14:textId="77777777" w:rsidTr="0084628C">
        <w:tc>
          <w:tcPr>
            <w:tcW w:w="7379" w:type="dxa"/>
            <w:tcBorders>
              <w:top w:val="single" w:sz="4" w:space="0" w:color="auto"/>
              <w:left w:val="single" w:sz="4" w:space="0" w:color="auto"/>
              <w:bottom w:val="single" w:sz="4" w:space="0" w:color="auto"/>
              <w:right w:val="single" w:sz="4" w:space="0" w:color="auto"/>
            </w:tcBorders>
            <w:hideMark/>
          </w:tcPr>
          <w:p w14:paraId="1EFDCD37" w14:textId="77777777" w:rsidR="005D50C3" w:rsidRPr="005D50C3" w:rsidRDefault="005D50C3" w:rsidP="005D50C3">
            <w:pPr>
              <w:numPr>
                <w:ilvl w:val="0"/>
                <w:numId w:val="51"/>
              </w:numPr>
              <w:spacing w:before="120" w:after="120" w:line="240" w:lineRule="auto"/>
              <w:contextualSpacing/>
              <w:jc w:val="both"/>
              <w:rPr>
                <w:rFonts w:ascii="Times New Roman" w:hAnsi="Times New Roman"/>
                <w:sz w:val="24"/>
                <w:szCs w:val="24"/>
                <w:lang w:val="en-GB" w:eastAsia="en-GB"/>
              </w:rPr>
            </w:pPr>
            <w:r w:rsidRPr="005D50C3">
              <w:rPr>
                <w:rFonts w:ascii="Times New Roman" w:hAnsi="Times New Roman"/>
                <w:noProof/>
                <w:sz w:val="24"/>
                <w:szCs w:val="24"/>
                <w:lang w:val="en-GB" w:eastAsia="en-GB"/>
              </w:rPr>
              <w:t xml:space="preserve">declares that the person </w:t>
            </w:r>
          </w:p>
        </w:tc>
        <w:tc>
          <w:tcPr>
            <w:tcW w:w="951" w:type="dxa"/>
            <w:tcBorders>
              <w:top w:val="single" w:sz="4" w:space="0" w:color="auto"/>
              <w:left w:val="single" w:sz="4" w:space="0" w:color="auto"/>
              <w:bottom w:val="single" w:sz="4" w:space="0" w:color="auto"/>
              <w:right w:val="single" w:sz="4" w:space="0" w:color="auto"/>
            </w:tcBorders>
            <w:hideMark/>
          </w:tcPr>
          <w:p w14:paraId="09B67626" w14:textId="77777777" w:rsidR="005D50C3" w:rsidRPr="005D50C3" w:rsidRDefault="005D50C3" w:rsidP="005D50C3">
            <w:pPr>
              <w:spacing w:before="240" w:after="120" w:line="240" w:lineRule="auto"/>
              <w:jc w:val="center"/>
              <w:rPr>
                <w:rFonts w:ascii="Times New Roman" w:hAnsi="Times New Roman"/>
                <w:sz w:val="24"/>
                <w:szCs w:val="24"/>
                <w:lang w:val="en-GB" w:eastAsia="en-GB"/>
              </w:rPr>
            </w:pPr>
            <w:r w:rsidRPr="005D50C3">
              <w:rPr>
                <w:rFonts w:ascii="Times New Roman" w:hAnsi="Times New Roman"/>
                <w:sz w:val="24"/>
                <w:szCs w:val="24"/>
                <w:lang w:val="en-GB" w:eastAsia="en-GB"/>
              </w:rPr>
              <w:t>YES</w:t>
            </w:r>
          </w:p>
        </w:tc>
        <w:tc>
          <w:tcPr>
            <w:tcW w:w="992" w:type="dxa"/>
            <w:tcBorders>
              <w:top w:val="single" w:sz="4" w:space="0" w:color="auto"/>
              <w:left w:val="single" w:sz="4" w:space="0" w:color="auto"/>
              <w:bottom w:val="single" w:sz="4" w:space="0" w:color="auto"/>
              <w:right w:val="single" w:sz="4" w:space="0" w:color="auto"/>
            </w:tcBorders>
            <w:hideMark/>
          </w:tcPr>
          <w:p w14:paraId="37DF4800" w14:textId="77777777" w:rsidR="005D50C3" w:rsidRPr="005D50C3" w:rsidRDefault="005D50C3" w:rsidP="005D50C3">
            <w:pPr>
              <w:spacing w:before="240" w:after="120" w:line="240" w:lineRule="auto"/>
              <w:jc w:val="center"/>
              <w:rPr>
                <w:rFonts w:ascii="Times New Roman" w:hAnsi="Times New Roman"/>
                <w:sz w:val="24"/>
                <w:szCs w:val="24"/>
                <w:lang w:val="en-GB" w:eastAsia="en-GB"/>
              </w:rPr>
            </w:pPr>
            <w:r w:rsidRPr="005D50C3">
              <w:rPr>
                <w:rFonts w:ascii="Times New Roman" w:hAnsi="Times New Roman"/>
                <w:sz w:val="24"/>
                <w:szCs w:val="24"/>
                <w:lang w:val="en-GB" w:eastAsia="en-GB"/>
              </w:rPr>
              <w:t>NO</w:t>
            </w:r>
          </w:p>
        </w:tc>
      </w:tr>
      <w:tr w:rsidR="005D50C3" w:rsidRPr="005D50C3" w14:paraId="609095EA" w14:textId="77777777" w:rsidTr="0084628C">
        <w:tc>
          <w:tcPr>
            <w:tcW w:w="7379" w:type="dxa"/>
            <w:tcBorders>
              <w:top w:val="single" w:sz="4" w:space="0" w:color="auto"/>
              <w:left w:val="single" w:sz="4" w:space="0" w:color="auto"/>
              <w:bottom w:val="single" w:sz="4" w:space="0" w:color="auto"/>
              <w:right w:val="single" w:sz="4" w:space="0" w:color="auto"/>
            </w:tcBorders>
          </w:tcPr>
          <w:p w14:paraId="46D89784" w14:textId="77777777" w:rsidR="005D50C3" w:rsidRPr="005D50C3" w:rsidRDefault="005D50C3" w:rsidP="005D50C3">
            <w:pPr>
              <w:numPr>
                <w:ilvl w:val="0"/>
                <w:numId w:val="55"/>
              </w:numPr>
              <w:spacing w:before="40" w:after="40" w:line="240" w:lineRule="auto"/>
              <w:ind w:left="993"/>
              <w:jc w:val="both"/>
              <w:rPr>
                <w:rFonts w:ascii="Times New Roman" w:hAnsi="Times New Roman"/>
                <w:noProof/>
                <w:sz w:val="24"/>
                <w:szCs w:val="24"/>
                <w:lang w:val="en-GB" w:eastAsia="zh-CN"/>
              </w:rPr>
            </w:pPr>
            <w:r w:rsidRPr="005D50C3">
              <w:rPr>
                <w:rFonts w:ascii="Times New Roman" w:hAnsi="Times New Roman"/>
                <w:noProof/>
                <w:sz w:val="24"/>
                <w:szCs w:val="24"/>
                <w:lang w:val="en-GB" w:eastAsia="zh-CN"/>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7E3988C7" w14:textId="77777777" w:rsidR="005D50C3" w:rsidRPr="005D50C3" w:rsidRDefault="005D50C3" w:rsidP="005D50C3">
            <w:pPr>
              <w:spacing w:before="40" w:after="40" w:line="240" w:lineRule="auto"/>
              <w:jc w:val="center"/>
              <w:rPr>
                <w:rFonts w:ascii="Times New Roman" w:hAnsi="Times New Roman"/>
                <w:noProof/>
                <w:sz w:val="24"/>
                <w:szCs w:val="24"/>
                <w:lang w:val="en-GB" w:eastAsia="zh-CN"/>
              </w:rPr>
            </w:pPr>
            <w:r w:rsidRPr="005D50C3">
              <w:rPr>
                <w:rFonts w:ascii="Times New Roman" w:hAnsi="Times New Roman"/>
                <w:noProof/>
                <w:sz w:val="24"/>
                <w:szCs w:val="24"/>
                <w:lang w:val="en-GB" w:eastAsia="zh-CN"/>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zh-CN"/>
              </w:rPr>
              <w:instrText xml:space="preserve"> FORMCHECKBOX </w:instrText>
            </w:r>
            <w:r w:rsidRPr="005D50C3">
              <w:rPr>
                <w:rFonts w:ascii="Times New Roman" w:hAnsi="Times New Roman"/>
                <w:noProof/>
                <w:sz w:val="24"/>
                <w:szCs w:val="24"/>
                <w:lang w:val="en-GB" w:eastAsia="zh-CN"/>
              </w:rPr>
            </w:r>
            <w:r w:rsidRPr="005D50C3">
              <w:rPr>
                <w:rFonts w:ascii="Times New Roman" w:hAnsi="Times New Roman"/>
                <w:noProof/>
                <w:sz w:val="24"/>
                <w:szCs w:val="24"/>
                <w:lang w:val="en-GB" w:eastAsia="zh-CN"/>
              </w:rPr>
              <w:fldChar w:fldCharType="separate"/>
            </w:r>
            <w:r w:rsidRPr="005D50C3">
              <w:rPr>
                <w:rFonts w:ascii="Times New Roman" w:hAnsi="Times New Roman"/>
                <w:noProof/>
                <w:sz w:val="24"/>
                <w:szCs w:val="24"/>
                <w:lang w:val="en-GB" w:eastAsia="zh-CN"/>
              </w:rPr>
              <w:fldChar w:fldCharType="end"/>
            </w:r>
          </w:p>
        </w:tc>
        <w:tc>
          <w:tcPr>
            <w:tcW w:w="992" w:type="dxa"/>
            <w:tcBorders>
              <w:top w:val="single" w:sz="4" w:space="0" w:color="auto"/>
              <w:left w:val="single" w:sz="4" w:space="0" w:color="auto"/>
              <w:bottom w:val="single" w:sz="4" w:space="0" w:color="auto"/>
              <w:right w:val="single" w:sz="4" w:space="0" w:color="auto"/>
            </w:tcBorders>
          </w:tcPr>
          <w:p w14:paraId="004134BB" w14:textId="77777777" w:rsidR="005D50C3" w:rsidRPr="005D50C3" w:rsidRDefault="005D50C3" w:rsidP="005D50C3">
            <w:pPr>
              <w:spacing w:before="40" w:after="40" w:line="240" w:lineRule="auto"/>
              <w:jc w:val="center"/>
              <w:rPr>
                <w:rFonts w:ascii="Times New Roman" w:hAnsi="Times New Roman"/>
                <w:noProof/>
                <w:sz w:val="24"/>
                <w:szCs w:val="24"/>
                <w:lang w:val="en-GB" w:eastAsia="zh-CN"/>
              </w:rPr>
            </w:pPr>
            <w:r w:rsidRPr="005D50C3">
              <w:rPr>
                <w:rFonts w:ascii="Times New Roman" w:hAnsi="Times New Roman"/>
                <w:noProof/>
                <w:sz w:val="24"/>
                <w:szCs w:val="24"/>
                <w:lang w:val="en-GB" w:eastAsia="zh-CN"/>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zh-CN"/>
              </w:rPr>
              <w:instrText xml:space="preserve"> FORMCHECKBOX </w:instrText>
            </w:r>
            <w:r w:rsidRPr="005D50C3">
              <w:rPr>
                <w:rFonts w:ascii="Times New Roman" w:hAnsi="Times New Roman"/>
                <w:noProof/>
                <w:sz w:val="24"/>
                <w:szCs w:val="24"/>
                <w:lang w:val="en-GB" w:eastAsia="zh-CN"/>
              </w:rPr>
            </w:r>
            <w:r w:rsidRPr="005D50C3">
              <w:rPr>
                <w:rFonts w:ascii="Times New Roman" w:hAnsi="Times New Roman"/>
                <w:noProof/>
                <w:sz w:val="24"/>
                <w:szCs w:val="24"/>
                <w:lang w:val="en-GB" w:eastAsia="zh-CN"/>
              </w:rPr>
              <w:fldChar w:fldCharType="separate"/>
            </w:r>
            <w:r w:rsidRPr="005D50C3">
              <w:rPr>
                <w:rFonts w:ascii="Times New Roman" w:hAnsi="Times New Roman"/>
                <w:noProof/>
                <w:sz w:val="24"/>
                <w:szCs w:val="24"/>
                <w:lang w:val="en-GB" w:eastAsia="zh-CN"/>
              </w:rPr>
              <w:fldChar w:fldCharType="end"/>
            </w:r>
          </w:p>
        </w:tc>
      </w:tr>
    </w:tbl>
    <w:p w14:paraId="25D423C1" w14:textId="77777777" w:rsidR="005D50C3" w:rsidRPr="005D50C3" w:rsidRDefault="005D50C3" w:rsidP="005D50C3">
      <w:pPr>
        <w:spacing w:after="0" w:line="240" w:lineRule="auto"/>
        <w:rPr>
          <w:rFonts w:ascii="Times New Roman" w:hAnsi="Times New Roman"/>
          <w:sz w:val="24"/>
          <w:szCs w:val="24"/>
          <w:lang w:val="en-GB" w:eastAsia="en-GB"/>
        </w:rPr>
      </w:pPr>
    </w:p>
    <w:p w14:paraId="566C5AA2" w14:textId="77777777" w:rsidR="005D50C3" w:rsidRPr="005D50C3" w:rsidRDefault="005D50C3" w:rsidP="005D50C3">
      <w:pPr>
        <w:spacing w:before="360" w:after="240" w:line="240" w:lineRule="auto"/>
        <w:outlineLvl w:val="0"/>
        <w:rPr>
          <w:rFonts w:ascii="Times New Roman Bold" w:hAnsi="Times New Roman Bold"/>
          <w:b/>
          <w:bCs/>
          <w:i/>
          <w:smallCaps/>
          <w:kern w:val="28"/>
          <w:sz w:val="24"/>
          <w:szCs w:val="32"/>
          <w:lang w:val="en-GB" w:eastAsia="en-GB"/>
        </w:rPr>
      </w:pPr>
      <w:r w:rsidRPr="005D50C3">
        <w:rPr>
          <w:rFonts w:ascii="Times New Roman Bold" w:hAnsi="Times New Roman Bold"/>
          <w:b/>
          <w:bCs/>
          <w:smallCaps/>
          <w:noProof/>
          <w:kern w:val="28"/>
          <w:sz w:val="24"/>
          <w:szCs w:val="32"/>
          <w:lang w:val="en-GB" w:eastAsia="en-GB"/>
        </w:rPr>
        <w:t>VIII – Evidence on selection criteria</w:t>
      </w:r>
    </w:p>
    <w:p w14:paraId="15DDE98C" w14:textId="77777777" w:rsidR="005D50C3" w:rsidRPr="005D50C3" w:rsidRDefault="005D50C3" w:rsidP="005D50C3">
      <w:pPr>
        <w:spacing w:after="0" w:line="240" w:lineRule="auto"/>
        <w:rPr>
          <w:rFonts w:ascii="Times New Roman" w:hAnsi="Times New Roman"/>
          <w:noProof/>
          <w:sz w:val="24"/>
          <w:szCs w:val="24"/>
          <w:lang w:val="en-GB" w:eastAsia="en-GB"/>
        </w:rPr>
      </w:pPr>
      <w:r w:rsidRPr="005D50C3">
        <w:rPr>
          <w:rFonts w:ascii="Times New Roman" w:hAnsi="Times New Roman"/>
          <w:noProof/>
          <w:sz w:val="24"/>
          <w:szCs w:val="24"/>
          <w:lang w:val="en-GB" w:eastAsia="en-GB"/>
        </w:rPr>
        <w:t xml:space="preserve">The tender documents set out in detail the evidence and the time frame within which involved entities must provide it in order to prove that the candidate/tenderer fulfils the selection criteria. </w:t>
      </w:r>
    </w:p>
    <w:p w14:paraId="7D555A86" w14:textId="77777777" w:rsidR="005D50C3" w:rsidRPr="005D50C3" w:rsidRDefault="005D50C3" w:rsidP="005D50C3">
      <w:pPr>
        <w:spacing w:before="100" w:beforeAutospacing="1" w:after="100" w:afterAutospacing="1"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Where the evidence is not required to be provided with the request to participate/tender, the person is invited to prepare in advance the documents related to the evidence, since the contracting authority will request the presumed successful tenderer to provide such evidence within a short deadline.</w:t>
      </w:r>
    </w:p>
    <w:p w14:paraId="4E7ECF80" w14:textId="77777777" w:rsidR="005D50C3" w:rsidRPr="005D50C3" w:rsidRDefault="005D50C3" w:rsidP="005D50C3">
      <w:pPr>
        <w:spacing w:before="100" w:beforeAutospacing="1" w:after="100" w:afterAutospacing="1" w:line="240" w:lineRule="auto"/>
        <w:jc w:val="both"/>
        <w:rPr>
          <w:rFonts w:ascii="Times New Roman" w:hAnsi="Times New Roman"/>
          <w:sz w:val="24"/>
          <w:szCs w:val="24"/>
          <w:lang w:val="en-GB" w:eastAsia="en-GB"/>
        </w:rPr>
      </w:pPr>
      <w:r w:rsidRPr="005D50C3">
        <w:rPr>
          <w:rFonts w:ascii="Times New Roman" w:hAnsi="Times New Roman"/>
          <w:sz w:val="24"/>
          <w:szCs w:val="24"/>
          <w:lang w:val="en-GB" w:eastAsia="en-GB"/>
        </w:rPr>
        <w:t xml:space="preserve">The person is not required to submit the evidence if it has already been submitted for another procurement procedure of the same contracting authority and the documents are still </w:t>
      </w:r>
      <w:proofErr w:type="gramStart"/>
      <w:r w:rsidRPr="005D50C3">
        <w:rPr>
          <w:rFonts w:ascii="Times New Roman" w:hAnsi="Times New Roman"/>
          <w:sz w:val="24"/>
          <w:szCs w:val="24"/>
          <w:lang w:val="en-GB" w:eastAsia="en-GB"/>
        </w:rPr>
        <w:t>up-to-date</w:t>
      </w:r>
      <w:proofErr w:type="gramEnd"/>
      <w:r w:rsidRPr="005D50C3">
        <w:rPr>
          <w:rFonts w:ascii="Times New Roman" w:hAnsi="Times New Roman"/>
          <w:sz w:val="24"/>
          <w:szCs w:val="24"/>
          <w:lang w:val="en-GB" w:eastAsia="en-GB"/>
        </w:rPr>
        <w:t>.</w:t>
      </w:r>
    </w:p>
    <w:p w14:paraId="71EB2F0C" w14:textId="77777777" w:rsidR="005D50C3" w:rsidRPr="005D50C3" w:rsidRDefault="005D50C3" w:rsidP="005D50C3">
      <w:pPr>
        <w:spacing w:before="100" w:beforeAutospacing="1" w:after="100" w:afterAutospacing="1" w:line="240" w:lineRule="auto"/>
        <w:jc w:val="both"/>
        <w:rPr>
          <w:rFonts w:ascii="Times New Roman" w:hAnsi="Times New Roman"/>
          <w:sz w:val="24"/>
          <w:szCs w:val="24"/>
          <w:lang w:val="en-GB" w:eastAsia="en-GB"/>
        </w:rPr>
      </w:pPr>
      <w:r w:rsidRPr="005D50C3">
        <w:rPr>
          <w:rFonts w:ascii="Times New Roman" w:hAnsi="Times New Roman"/>
          <w:sz w:val="24"/>
          <w:szCs w:val="24"/>
          <w:lang w:val="en-GB" w:eastAsia="en-GB"/>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D50C3" w:rsidRPr="005D50C3" w14:paraId="35F8BACA" w14:textId="77777777" w:rsidTr="0084628C">
        <w:tc>
          <w:tcPr>
            <w:tcW w:w="4786" w:type="dxa"/>
            <w:shd w:val="clear" w:color="auto" w:fill="auto"/>
          </w:tcPr>
          <w:p w14:paraId="6678DF7C" w14:textId="77777777" w:rsidR="005D50C3" w:rsidRPr="005D50C3" w:rsidRDefault="005D50C3" w:rsidP="005D50C3">
            <w:pPr>
              <w:spacing w:before="100" w:beforeAutospacing="1" w:after="100" w:afterAutospacing="1" w:line="240" w:lineRule="auto"/>
              <w:jc w:val="center"/>
              <w:rPr>
                <w:rFonts w:ascii="Times New Roman" w:hAnsi="Times New Roman"/>
                <w:b/>
                <w:szCs w:val="24"/>
                <w:lang w:val="en-GB" w:eastAsia="en-GB"/>
              </w:rPr>
            </w:pPr>
            <w:r w:rsidRPr="005D50C3">
              <w:rPr>
                <w:rFonts w:ascii="Times New Roman" w:hAnsi="Times New Roman"/>
                <w:b/>
                <w:szCs w:val="24"/>
                <w:lang w:val="en-GB" w:eastAsia="en-GB"/>
              </w:rPr>
              <w:t>Document</w:t>
            </w:r>
          </w:p>
        </w:tc>
        <w:tc>
          <w:tcPr>
            <w:tcW w:w="4678" w:type="dxa"/>
            <w:shd w:val="clear" w:color="auto" w:fill="auto"/>
          </w:tcPr>
          <w:p w14:paraId="46228943" w14:textId="77777777" w:rsidR="005D50C3" w:rsidRPr="005D50C3" w:rsidRDefault="005D50C3" w:rsidP="005D50C3">
            <w:pPr>
              <w:spacing w:before="100" w:beforeAutospacing="1" w:after="100" w:afterAutospacing="1" w:line="240" w:lineRule="auto"/>
              <w:jc w:val="center"/>
              <w:rPr>
                <w:rFonts w:ascii="Times New Roman" w:hAnsi="Times New Roman"/>
                <w:b/>
                <w:szCs w:val="24"/>
                <w:lang w:val="en-GB" w:eastAsia="en-GB"/>
              </w:rPr>
            </w:pPr>
            <w:r w:rsidRPr="005D50C3">
              <w:rPr>
                <w:rFonts w:ascii="Times New Roman" w:hAnsi="Times New Roman"/>
                <w:b/>
                <w:szCs w:val="24"/>
                <w:lang w:val="en-GB" w:eastAsia="en-GB"/>
              </w:rPr>
              <w:t>Full reference to previous procedure</w:t>
            </w:r>
          </w:p>
        </w:tc>
      </w:tr>
      <w:tr w:rsidR="005D50C3" w:rsidRPr="005D50C3" w14:paraId="482C1926" w14:textId="77777777" w:rsidTr="0084628C">
        <w:tc>
          <w:tcPr>
            <w:tcW w:w="4786" w:type="dxa"/>
            <w:shd w:val="clear" w:color="auto" w:fill="auto"/>
          </w:tcPr>
          <w:p w14:paraId="22229CFE" w14:textId="77777777" w:rsidR="005D50C3" w:rsidRPr="005D50C3" w:rsidRDefault="005D50C3" w:rsidP="005D50C3">
            <w:pPr>
              <w:spacing w:before="100" w:beforeAutospacing="1" w:after="100" w:afterAutospacing="1" w:line="240" w:lineRule="auto"/>
              <w:rPr>
                <w:rFonts w:ascii="Times New Roman" w:hAnsi="Times New Roman"/>
                <w:sz w:val="24"/>
                <w:szCs w:val="24"/>
                <w:lang w:val="en-GB" w:eastAsia="en-GB"/>
              </w:rPr>
            </w:pPr>
            <w:r w:rsidRPr="005D50C3">
              <w:rPr>
                <w:rFonts w:ascii="Times New Roman" w:hAnsi="Times New Roman"/>
                <w:i/>
                <w:sz w:val="24"/>
                <w:szCs w:val="24"/>
                <w:highlight w:val="lightGray"/>
                <w:lang w:val="en-GB" w:eastAsia="en-GB"/>
              </w:rPr>
              <w:t>Insert as many lines as necessary.</w:t>
            </w:r>
          </w:p>
        </w:tc>
        <w:tc>
          <w:tcPr>
            <w:tcW w:w="4678" w:type="dxa"/>
            <w:shd w:val="clear" w:color="auto" w:fill="auto"/>
          </w:tcPr>
          <w:p w14:paraId="24ED8C4D" w14:textId="77777777" w:rsidR="005D50C3" w:rsidRPr="005D50C3" w:rsidRDefault="005D50C3" w:rsidP="005D50C3">
            <w:pPr>
              <w:spacing w:before="100" w:beforeAutospacing="1" w:after="100" w:afterAutospacing="1" w:line="240" w:lineRule="auto"/>
              <w:rPr>
                <w:rFonts w:ascii="Times New Roman" w:hAnsi="Times New Roman"/>
                <w:sz w:val="24"/>
                <w:szCs w:val="24"/>
                <w:lang w:val="en-GB" w:eastAsia="en-GB"/>
              </w:rPr>
            </w:pPr>
          </w:p>
        </w:tc>
      </w:tr>
    </w:tbl>
    <w:p w14:paraId="5ECDA2F7" w14:textId="77777777" w:rsidR="005D50C3" w:rsidRPr="005D50C3" w:rsidRDefault="005D50C3" w:rsidP="005D50C3">
      <w:pPr>
        <w:spacing w:before="100" w:beforeAutospacing="1" w:after="100" w:afterAutospacing="1" w:line="240" w:lineRule="auto"/>
        <w:jc w:val="both"/>
        <w:rPr>
          <w:rFonts w:ascii="Times New Roman" w:hAnsi="Times New Roman"/>
          <w:sz w:val="24"/>
          <w:szCs w:val="24"/>
          <w:lang w:val="en-GB" w:eastAsia="en-GB"/>
        </w:rPr>
      </w:pPr>
      <w:r w:rsidRPr="005D50C3">
        <w:rPr>
          <w:rFonts w:ascii="Times New Roman" w:hAnsi="Times New Roman"/>
          <w:sz w:val="24"/>
          <w:szCs w:val="24"/>
          <w:lang w:val="en-GB" w:eastAsia="en-GB"/>
        </w:rPr>
        <w:t xml:space="preserve">The person is not required to submit the evidence if it can be accessed on a national database free of charge. </w:t>
      </w:r>
    </w:p>
    <w:p w14:paraId="11F1C79B" w14:textId="77777777" w:rsidR="005D50C3" w:rsidRDefault="005D50C3" w:rsidP="005D50C3">
      <w:pPr>
        <w:spacing w:before="100" w:beforeAutospacing="1" w:after="100" w:afterAutospacing="1" w:line="240" w:lineRule="auto"/>
        <w:jc w:val="both"/>
        <w:rPr>
          <w:rFonts w:ascii="Times New Roman" w:hAnsi="Times New Roman"/>
          <w:sz w:val="24"/>
          <w:szCs w:val="24"/>
          <w:lang w:val="en-GB" w:eastAsia="en-GB"/>
        </w:rPr>
      </w:pPr>
      <w:r w:rsidRPr="005D50C3">
        <w:rPr>
          <w:rFonts w:ascii="Times New Roman" w:hAnsi="Times New Roman"/>
          <w:sz w:val="24"/>
          <w:szCs w:val="24"/>
          <w:lang w:val="en-GB" w:eastAsia="en-GB"/>
        </w:rPr>
        <w:t>The signatory declares that the following internet address of the database/identification data provide access to the evidence required.</w:t>
      </w:r>
    </w:p>
    <w:p w14:paraId="372DFEB0" w14:textId="77777777" w:rsidR="005D50C3" w:rsidRPr="005D50C3" w:rsidRDefault="005D50C3" w:rsidP="005D50C3">
      <w:pPr>
        <w:spacing w:before="100" w:beforeAutospacing="1" w:after="100" w:afterAutospacing="1" w:line="240" w:lineRule="auto"/>
        <w:jc w:val="both"/>
        <w:rPr>
          <w:rFonts w:ascii="Times New Roman" w:hAnsi="Times New Roman"/>
          <w:sz w:val="24"/>
          <w:szCs w:val="24"/>
          <w:lang w:val="en-GB"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D50C3" w:rsidRPr="005D50C3" w14:paraId="6E70ECD7" w14:textId="77777777" w:rsidTr="0084628C">
        <w:tc>
          <w:tcPr>
            <w:tcW w:w="4786" w:type="dxa"/>
            <w:shd w:val="clear" w:color="auto" w:fill="auto"/>
          </w:tcPr>
          <w:p w14:paraId="0383520A" w14:textId="77777777" w:rsidR="005D50C3" w:rsidRPr="005D50C3" w:rsidRDefault="005D50C3" w:rsidP="005D50C3">
            <w:pPr>
              <w:spacing w:before="100" w:beforeAutospacing="1" w:after="100" w:afterAutospacing="1" w:line="240" w:lineRule="auto"/>
              <w:jc w:val="center"/>
              <w:rPr>
                <w:rFonts w:ascii="Times New Roman" w:hAnsi="Times New Roman"/>
                <w:b/>
                <w:bCs/>
                <w:lang w:val="en-GB" w:eastAsia="en-GB"/>
              </w:rPr>
            </w:pPr>
            <w:r w:rsidRPr="005D50C3">
              <w:rPr>
                <w:rFonts w:ascii="Times New Roman" w:hAnsi="Times New Roman"/>
                <w:sz w:val="24"/>
                <w:szCs w:val="24"/>
                <w:lang w:val="en-GB" w:eastAsia="en-GB"/>
              </w:rPr>
              <w:t>Internet address of the database</w:t>
            </w:r>
          </w:p>
        </w:tc>
        <w:tc>
          <w:tcPr>
            <w:tcW w:w="4678" w:type="dxa"/>
            <w:shd w:val="clear" w:color="auto" w:fill="auto"/>
          </w:tcPr>
          <w:p w14:paraId="5FEEFD1B" w14:textId="77777777" w:rsidR="005D50C3" w:rsidRPr="005D50C3" w:rsidRDefault="005D50C3" w:rsidP="005D50C3">
            <w:pPr>
              <w:spacing w:before="100" w:beforeAutospacing="1" w:after="100" w:afterAutospacing="1" w:line="240" w:lineRule="auto"/>
              <w:jc w:val="center"/>
              <w:rPr>
                <w:rFonts w:ascii="Times New Roman" w:hAnsi="Times New Roman"/>
                <w:b/>
                <w:bCs/>
                <w:lang w:val="en-GB" w:eastAsia="en-GB"/>
              </w:rPr>
            </w:pPr>
            <w:r w:rsidRPr="005D50C3">
              <w:rPr>
                <w:rFonts w:ascii="Times New Roman" w:hAnsi="Times New Roman"/>
                <w:sz w:val="24"/>
                <w:szCs w:val="24"/>
                <w:lang w:val="en-GB" w:eastAsia="en-GB"/>
              </w:rPr>
              <w:t xml:space="preserve">Identification data of the document </w:t>
            </w:r>
          </w:p>
        </w:tc>
      </w:tr>
      <w:tr w:rsidR="005D50C3" w:rsidRPr="005D50C3" w14:paraId="6BCA1680" w14:textId="77777777" w:rsidTr="0084628C">
        <w:tc>
          <w:tcPr>
            <w:tcW w:w="4786" w:type="dxa"/>
            <w:shd w:val="clear" w:color="auto" w:fill="auto"/>
          </w:tcPr>
          <w:p w14:paraId="7D3AF3DB" w14:textId="77777777" w:rsidR="005D50C3" w:rsidRPr="005D50C3" w:rsidRDefault="005D50C3" w:rsidP="005D50C3">
            <w:pPr>
              <w:spacing w:before="100" w:beforeAutospacing="1" w:after="100" w:afterAutospacing="1" w:line="240" w:lineRule="auto"/>
              <w:rPr>
                <w:rFonts w:ascii="Times New Roman" w:hAnsi="Times New Roman"/>
                <w:sz w:val="24"/>
                <w:szCs w:val="24"/>
                <w:lang w:val="en-GB" w:eastAsia="en-GB"/>
              </w:rPr>
            </w:pPr>
            <w:r w:rsidRPr="005D50C3">
              <w:rPr>
                <w:rFonts w:ascii="Times New Roman" w:hAnsi="Times New Roman"/>
                <w:i/>
                <w:iCs/>
                <w:sz w:val="24"/>
                <w:szCs w:val="24"/>
                <w:highlight w:val="lightGray"/>
                <w:lang w:val="en-GB" w:eastAsia="en-GB"/>
              </w:rPr>
              <w:t>Insert as many lines as necessary.</w:t>
            </w:r>
          </w:p>
        </w:tc>
        <w:tc>
          <w:tcPr>
            <w:tcW w:w="4678" w:type="dxa"/>
            <w:shd w:val="clear" w:color="auto" w:fill="auto"/>
          </w:tcPr>
          <w:p w14:paraId="59AA0D39" w14:textId="77777777" w:rsidR="005D50C3" w:rsidRPr="005D50C3" w:rsidRDefault="005D50C3" w:rsidP="005D50C3">
            <w:pPr>
              <w:spacing w:before="100" w:beforeAutospacing="1" w:after="100" w:afterAutospacing="1" w:line="240" w:lineRule="auto"/>
              <w:rPr>
                <w:rFonts w:ascii="Times New Roman" w:hAnsi="Times New Roman"/>
                <w:sz w:val="24"/>
                <w:szCs w:val="24"/>
                <w:lang w:val="en-GB" w:eastAsia="en-GB"/>
              </w:rPr>
            </w:pPr>
          </w:p>
        </w:tc>
      </w:tr>
    </w:tbl>
    <w:p w14:paraId="42CE21B0" w14:textId="77777777" w:rsidR="005D50C3" w:rsidRPr="005D50C3" w:rsidRDefault="005D50C3" w:rsidP="005D50C3">
      <w:pPr>
        <w:spacing w:before="480" w:after="240" w:line="240" w:lineRule="auto"/>
        <w:jc w:val="both"/>
        <w:outlineLvl w:val="0"/>
        <w:rPr>
          <w:rFonts w:ascii="Times New Roman Bold" w:hAnsi="Times New Roman Bold"/>
          <w:b/>
          <w:bCs/>
          <w:smallCaps/>
          <w:noProof/>
          <w:kern w:val="28"/>
          <w:sz w:val="24"/>
          <w:szCs w:val="32"/>
          <w:lang w:val="en-GB" w:eastAsia="en-GB"/>
        </w:rPr>
      </w:pPr>
      <w:r w:rsidRPr="005D50C3">
        <w:rPr>
          <w:rFonts w:ascii="Times New Roman Bold" w:hAnsi="Times New Roman Bold"/>
          <w:b/>
          <w:bCs/>
          <w:smallCaps/>
          <w:noProof/>
          <w:kern w:val="28"/>
          <w:sz w:val="24"/>
          <w:szCs w:val="32"/>
          <w:lang w:val="en-GB" w:eastAsia="en-GB"/>
        </w:rPr>
        <w:t xml:space="preserve">C - Declaration on honour on established debt to the union </w:t>
      </w:r>
    </w:p>
    <w:p w14:paraId="78EF3A12" w14:textId="77777777" w:rsidR="005D50C3" w:rsidRPr="005D50C3" w:rsidRDefault="005D50C3" w:rsidP="005D50C3">
      <w:pPr>
        <w:spacing w:before="120" w:after="120" w:line="240" w:lineRule="auto"/>
        <w:jc w:val="both"/>
        <w:rPr>
          <w:rFonts w:ascii="Times New Roman" w:hAnsi="Times New Roman"/>
          <w:b/>
          <w:bCs/>
          <w:i/>
          <w:iCs/>
          <w:noProof/>
          <w:sz w:val="24"/>
          <w:szCs w:val="24"/>
          <w:lang w:val="en-GB" w:eastAsia="en-GB"/>
        </w:rPr>
      </w:pPr>
      <w:r w:rsidRPr="005D50C3">
        <w:rPr>
          <w:rFonts w:ascii="Times New Roman" w:hAnsi="Times New Roman"/>
          <w:b/>
          <w:bCs/>
          <w:i/>
          <w:iCs/>
          <w:noProof/>
          <w:sz w:val="24"/>
          <w:szCs w:val="24"/>
          <w:lang w:val="en-GB" w:eastAsia="en-GB"/>
        </w:rPr>
        <w:t>(to be filled in by the sole candidate/tenderer or each group member in case of a joint request to participate/tender (consortium))</w:t>
      </w:r>
    </w:p>
    <w:p w14:paraId="0C93BC47" w14:textId="77777777" w:rsidR="005D50C3" w:rsidRPr="005D50C3" w:rsidRDefault="005D50C3" w:rsidP="005D50C3">
      <w:pPr>
        <w:spacing w:before="120" w:after="120" w:line="240" w:lineRule="auto"/>
        <w:ind w:firstLine="1"/>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lastRenderedPageBreak/>
        <w:t>The person, being a sole candidate/tenderer/a member in case of a joint request to participate/tender (consortium),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5D50C3" w:rsidRPr="005D50C3" w14:paraId="3979EF86" w14:textId="77777777" w:rsidTr="0084628C">
        <w:tc>
          <w:tcPr>
            <w:tcW w:w="7379" w:type="dxa"/>
            <w:tcBorders>
              <w:top w:val="single" w:sz="4" w:space="0" w:color="auto"/>
              <w:left w:val="single" w:sz="4" w:space="0" w:color="auto"/>
              <w:bottom w:val="single" w:sz="4" w:space="0" w:color="auto"/>
              <w:right w:val="single" w:sz="4" w:space="0" w:color="auto"/>
            </w:tcBorders>
            <w:hideMark/>
          </w:tcPr>
          <w:p w14:paraId="1AAAAD76" w14:textId="77777777" w:rsidR="005D50C3" w:rsidRPr="005D50C3" w:rsidRDefault="005D50C3" w:rsidP="005D50C3">
            <w:pPr>
              <w:numPr>
                <w:ilvl w:val="0"/>
                <w:numId w:val="51"/>
              </w:numPr>
              <w:spacing w:before="120" w:after="120" w:line="240" w:lineRule="auto"/>
              <w:contextualSpacing/>
              <w:jc w:val="both"/>
              <w:rPr>
                <w:rFonts w:ascii="Times New Roman" w:hAnsi="Times New Roman"/>
                <w:sz w:val="24"/>
                <w:szCs w:val="24"/>
                <w:lang w:val="en-GB" w:eastAsia="en-GB"/>
              </w:rPr>
            </w:pPr>
            <w:r w:rsidRPr="005D50C3">
              <w:rPr>
                <w:rFonts w:ascii="Times New Roman" w:hAnsi="Times New Roman"/>
                <w:noProof/>
                <w:sz w:val="24"/>
                <w:szCs w:val="24"/>
                <w:lang w:val="en-GB" w:eastAsia="en-GB"/>
              </w:rPr>
              <w:t>declares that the person,</w:t>
            </w:r>
          </w:p>
        </w:tc>
        <w:tc>
          <w:tcPr>
            <w:tcW w:w="951" w:type="dxa"/>
            <w:tcBorders>
              <w:top w:val="single" w:sz="4" w:space="0" w:color="auto"/>
              <w:left w:val="single" w:sz="4" w:space="0" w:color="auto"/>
              <w:bottom w:val="single" w:sz="4" w:space="0" w:color="auto"/>
              <w:right w:val="single" w:sz="4" w:space="0" w:color="auto"/>
            </w:tcBorders>
            <w:hideMark/>
          </w:tcPr>
          <w:p w14:paraId="20CD4E27" w14:textId="77777777" w:rsidR="005D50C3" w:rsidRPr="005D50C3" w:rsidRDefault="005D50C3" w:rsidP="005D50C3">
            <w:pPr>
              <w:spacing w:before="240" w:after="120" w:line="240" w:lineRule="auto"/>
              <w:jc w:val="center"/>
              <w:rPr>
                <w:rFonts w:ascii="Times New Roman" w:hAnsi="Times New Roman"/>
                <w:sz w:val="24"/>
                <w:szCs w:val="24"/>
                <w:lang w:val="en-GB" w:eastAsia="en-GB"/>
              </w:rPr>
            </w:pPr>
            <w:r w:rsidRPr="005D50C3">
              <w:rPr>
                <w:rFonts w:ascii="Times New Roman" w:hAnsi="Times New Roman"/>
                <w:sz w:val="24"/>
                <w:szCs w:val="24"/>
                <w:lang w:val="en-GB" w:eastAsia="en-GB"/>
              </w:rPr>
              <w:t>YES</w:t>
            </w:r>
          </w:p>
        </w:tc>
        <w:tc>
          <w:tcPr>
            <w:tcW w:w="992" w:type="dxa"/>
            <w:tcBorders>
              <w:top w:val="single" w:sz="4" w:space="0" w:color="auto"/>
              <w:left w:val="single" w:sz="4" w:space="0" w:color="auto"/>
              <w:bottom w:val="single" w:sz="4" w:space="0" w:color="auto"/>
              <w:right w:val="single" w:sz="4" w:space="0" w:color="auto"/>
            </w:tcBorders>
            <w:hideMark/>
          </w:tcPr>
          <w:p w14:paraId="7F3BF02D" w14:textId="77777777" w:rsidR="005D50C3" w:rsidRPr="005D50C3" w:rsidRDefault="005D50C3" w:rsidP="005D50C3">
            <w:pPr>
              <w:spacing w:before="240" w:after="120" w:line="240" w:lineRule="auto"/>
              <w:jc w:val="center"/>
              <w:rPr>
                <w:rFonts w:ascii="Times New Roman" w:hAnsi="Times New Roman"/>
                <w:sz w:val="24"/>
                <w:szCs w:val="24"/>
                <w:lang w:val="en-GB" w:eastAsia="en-GB"/>
              </w:rPr>
            </w:pPr>
            <w:r w:rsidRPr="005D50C3">
              <w:rPr>
                <w:rFonts w:ascii="Times New Roman" w:hAnsi="Times New Roman"/>
                <w:sz w:val="24"/>
                <w:szCs w:val="24"/>
                <w:lang w:val="en-GB" w:eastAsia="en-GB"/>
              </w:rPr>
              <w:t>NO</w:t>
            </w:r>
          </w:p>
        </w:tc>
      </w:tr>
      <w:tr w:rsidR="005D50C3" w:rsidRPr="005D50C3" w14:paraId="4225BA9C" w14:textId="77777777" w:rsidTr="0084628C">
        <w:tc>
          <w:tcPr>
            <w:tcW w:w="7379" w:type="dxa"/>
            <w:tcBorders>
              <w:top w:val="single" w:sz="4" w:space="0" w:color="auto"/>
              <w:left w:val="single" w:sz="4" w:space="0" w:color="auto"/>
              <w:bottom w:val="single" w:sz="4" w:space="0" w:color="auto"/>
              <w:right w:val="single" w:sz="4" w:space="0" w:color="auto"/>
            </w:tcBorders>
            <w:hideMark/>
          </w:tcPr>
          <w:p w14:paraId="15E6C737" w14:textId="77777777" w:rsidR="005D50C3" w:rsidRPr="005D50C3" w:rsidRDefault="005D50C3" w:rsidP="005D50C3">
            <w:pPr>
              <w:numPr>
                <w:ilvl w:val="0"/>
                <w:numId w:val="63"/>
              </w:numPr>
              <w:spacing w:before="40" w:after="40" w:line="240" w:lineRule="auto"/>
              <w:ind w:left="851"/>
              <w:contextualSpacing/>
              <w:jc w:val="both"/>
              <w:rPr>
                <w:rFonts w:ascii="Times New Roman" w:hAnsi="Times New Roman"/>
                <w:noProof/>
                <w:sz w:val="24"/>
                <w:szCs w:val="24"/>
                <w:lang w:val="en-GB" w:eastAsia="zh-CN"/>
              </w:rPr>
            </w:pPr>
            <w:r w:rsidRPr="005D50C3">
              <w:rPr>
                <w:rFonts w:ascii="Times New Roman" w:hAnsi="Times New Roman"/>
                <w:sz w:val="24"/>
                <w:szCs w:val="24"/>
                <w:lang w:val="en-GB" w:eastAsia="zh-CN"/>
              </w:rPr>
              <w:t>has an established debt to the Union</w:t>
            </w:r>
            <w:r w:rsidRPr="005D50C3">
              <w:rPr>
                <w:rFonts w:ascii="Times New Roman" w:hAnsi="Times New Roman"/>
                <w:noProof/>
                <w:sz w:val="24"/>
                <w:szCs w:val="24"/>
                <w:lang w:val="en-GB" w:eastAsia="zh-CN"/>
              </w:rPr>
              <w:t xml:space="preserve">, </w:t>
            </w:r>
            <w:r w:rsidRPr="005D50C3">
              <w:rPr>
                <w:rFonts w:ascii="Times New Roman" w:hAnsi="Times New Roman"/>
                <w:sz w:val="24"/>
                <w:szCs w:val="24"/>
                <w:lang w:val="en-GB" w:eastAsia="en-GB"/>
              </w:rPr>
              <w:t>European Atomic Energy Community or an executive agency when the latter implements the Union budget</w:t>
            </w:r>
            <w:r w:rsidRPr="005D50C3">
              <w:rPr>
                <w:rFonts w:ascii="Times New Roman" w:hAnsi="Times New Roman"/>
                <w:noProof/>
                <w:sz w:val="24"/>
                <w:szCs w:val="24"/>
                <w:lang w:val="en-GB" w:eastAsia="en-GB"/>
              </w:rPr>
              <w:t>.</w:t>
            </w:r>
          </w:p>
        </w:tc>
        <w:tc>
          <w:tcPr>
            <w:tcW w:w="951" w:type="dxa"/>
            <w:tcBorders>
              <w:top w:val="single" w:sz="4" w:space="0" w:color="auto"/>
              <w:left w:val="single" w:sz="4" w:space="0" w:color="auto"/>
              <w:bottom w:val="single" w:sz="4" w:space="0" w:color="auto"/>
              <w:right w:val="single" w:sz="4" w:space="0" w:color="auto"/>
            </w:tcBorders>
            <w:hideMark/>
          </w:tcPr>
          <w:p w14:paraId="51755329" w14:textId="77777777" w:rsidR="005D50C3" w:rsidRPr="005D50C3" w:rsidRDefault="005D50C3" w:rsidP="005D50C3">
            <w:pPr>
              <w:spacing w:before="40" w:after="40" w:line="240" w:lineRule="auto"/>
              <w:jc w:val="center"/>
              <w:rPr>
                <w:rFonts w:ascii="Times New Roman" w:hAnsi="Times New Roman"/>
                <w:noProof/>
                <w:sz w:val="24"/>
                <w:szCs w:val="24"/>
                <w:lang w:val="en-GB" w:eastAsia="zh-CN"/>
              </w:rPr>
            </w:pPr>
            <w:r w:rsidRPr="005D50C3">
              <w:rPr>
                <w:rFonts w:ascii="Times New Roman" w:hAnsi="Times New Roman"/>
                <w:noProof/>
                <w:sz w:val="24"/>
                <w:szCs w:val="24"/>
                <w:lang w:val="en-GB" w:eastAsia="zh-CN"/>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zh-CN"/>
              </w:rPr>
              <w:instrText xml:space="preserve"> FORMCHECKBOX </w:instrText>
            </w:r>
            <w:r w:rsidRPr="005D50C3">
              <w:rPr>
                <w:rFonts w:ascii="Times New Roman" w:hAnsi="Times New Roman"/>
                <w:noProof/>
                <w:sz w:val="24"/>
                <w:szCs w:val="24"/>
                <w:lang w:val="en-GB" w:eastAsia="zh-CN"/>
              </w:rPr>
            </w:r>
            <w:r w:rsidRPr="005D50C3">
              <w:rPr>
                <w:rFonts w:ascii="Times New Roman" w:hAnsi="Times New Roman"/>
                <w:noProof/>
                <w:sz w:val="24"/>
                <w:szCs w:val="24"/>
                <w:lang w:val="en-GB" w:eastAsia="zh-CN"/>
              </w:rPr>
              <w:fldChar w:fldCharType="separate"/>
            </w:r>
            <w:r w:rsidRPr="005D50C3">
              <w:rPr>
                <w:rFonts w:ascii="Times New Roman" w:hAnsi="Times New Roman"/>
                <w:noProof/>
                <w:sz w:val="24"/>
                <w:szCs w:val="24"/>
                <w:lang w:val="en-GB"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1D041EFE" w14:textId="77777777" w:rsidR="005D50C3" w:rsidRPr="005D50C3" w:rsidRDefault="005D50C3" w:rsidP="005D50C3">
            <w:pPr>
              <w:spacing w:before="40" w:after="40" w:line="240" w:lineRule="auto"/>
              <w:jc w:val="center"/>
              <w:rPr>
                <w:rFonts w:ascii="Times New Roman" w:hAnsi="Times New Roman"/>
                <w:noProof/>
                <w:sz w:val="24"/>
                <w:szCs w:val="24"/>
                <w:lang w:val="en-GB" w:eastAsia="zh-CN"/>
              </w:rPr>
            </w:pPr>
            <w:r w:rsidRPr="005D50C3">
              <w:rPr>
                <w:rFonts w:ascii="Times New Roman" w:hAnsi="Times New Roman"/>
                <w:noProof/>
                <w:sz w:val="24"/>
                <w:szCs w:val="24"/>
                <w:lang w:val="en-GB" w:eastAsia="zh-CN"/>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zh-CN"/>
              </w:rPr>
              <w:instrText xml:space="preserve"> FORMCHECKBOX </w:instrText>
            </w:r>
            <w:r w:rsidRPr="005D50C3">
              <w:rPr>
                <w:rFonts w:ascii="Times New Roman" w:hAnsi="Times New Roman"/>
                <w:noProof/>
                <w:sz w:val="24"/>
                <w:szCs w:val="24"/>
                <w:lang w:val="en-GB" w:eastAsia="zh-CN"/>
              </w:rPr>
            </w:r>
            <w:r w:rsidRPr="005D50C3">
              <w:rPr>
                <w:rFonts w:ascii="Times New Roman" w:hAnsi="Times New Roman"/>
                <w:noProof/>
                <w:sz w:val="24"/>
                <w:szCs w:val="24"/>
                <w:lang w:val="en-GB" w:eastAsia="zh-CN"/>
              </w:rPr>
              <w:fldChar w:fldCharType="separate"/>
            </w:r>
            <w:r w:rsidRPr="005D50C3">
              <w:rPr>
                <w:rFonts w:ascii="Times New Roman" w:hAnsi="Times New Roman"/>
                <w:noProof/>
                <w:sz w:val="24"/>
                <w:szCs w:val="24"/>
                <w:lang w:val="en-GB" w:eastAsia="zh-CN"/>
              </w:rPr>
              <w:fldChar w:fldCharType="end"/>
            </w:r>
          </w:p>
        </w:tc>
      </w:tr>
    </w:tbl>
    <w:p w14:paraId="3C74BF53" w14:textId="77777777" w:rsidR="005D50C3" w:rsidRPr="005D50C3" w:rsidRDefault="005D50C3" w:rsidP="005D50C3">
      <w:pPr>
        <w:numPr>
          <w:ilvl w:val="0"/>
          <w:numId w:val="56"/>
        </w:numPr>
        <w:spacing w:before="360" w:after="0" w:line="240" w:lineRule="auto"/>
        <w:jc w:val="both"/>
        <w:outlineLvl w:val="0"/>
        <w:rPr>
          <w:rFonts w:ascii="Times New Roman Bold" w:hAnsi="Times New Roman Bold"/>
          <w:b/>
          <w:bCs/>
          <w:smallCaps/>
          <w:noProof/>
          <w:kern w:val="28"/>
          <w:sz w:val="24"/>
          <w:szCs w:val="32"/>
          <w:lang w:val="en-GB" w:eastAsia="en-GB"/>
        </w:rPr>
      </w:pPr>
      <w:r w:rsidRPr="005D50C3">
        <w:rPr>
          <w:rFonts w:ascii="Times New Roman Bold" w:hAnsi="Times New Roman Bold"/>
          <w:b/>
          <w:bCs/>
          <w:smallCaps/>
          <w:noProof/>
          <w:kern w:val="28"/>
          <w:sz w:val="24"/>
          <w:szCs w:val="32"/>
          <w:lang w:val="en-GB" w:eastAsia="en-GB"/>
        </w:rPr>
        <w:t xml:space="preserve">Declaration on honour on submitted tender </w:t>
      </w:r>
    </w:p>
    <w:p w14:paraId="65DCA605" w14:textId="77777777" w:rsidR="005D50C3" w:rsidRPr="005D50C3" w:rsidRDefault="005D50C3" w:rsidP="005D50C3">
      <w:pPr>
        <w:spacing w:beforeAutospacing="1" w:after="0" w:afterAutospacing="1" w:line="240" w:lineRule="auto"/>
        <w:jc w:val="both"/>
        <w:rPr>
          <w:rFonts w:ascii="Times New Roman" w:hAnsi="Times New Roman"/>
          <w:b/>
          <w:bCs/>
          <w:i/>
          <w:iCs/>
          <w:noProof/>
          <w:sz w:val="24"/>
          <w:szCs w:val="24"/>
          <w:lang w:val="en-GB" w:eastAsia="en-GB"/>
        </w:rPr>
      </w:pPr>
      <w:r w:rsidRPr="005D50C3">
        <w:rPr>
          <w:rFonts w:ascii="Times New Roman" w:hAnsi="Times New Roman"/>
          <w:b/>
          <w:bCs/>
          <w:i/>
          <w:iCs/>
          <w:noProof/>
          <w:sz w:val="24"/>
          <w:szCs w:val="24"/>
          <w:lang w:val="en-GB" w:eastAsia="en-GB"/>
        </w:rPr>
        <w:t>(to be filled in individually by the sole candidate/ tenderer, or the group leader in case of a joint request to participate/tender (consortium))</w:t>
      </w:r>
    </w:p>
    <w:p w14:paraId="5CDA09F9" w14:textId="77777777" w:rsidR="005D50C3" w:rsidRPr="005D50C3" w:rsidRDefault="005D50C3" w:rsidP="005D50C3">
      <w:pPr>
        <w:spacing w:beforeAutospacing="1" w:after="0" w:afterAutospacing="1" w:line="240" w:lineRule="auto"/>
        <w:jc w:val="both"/>
        <w:rPr>
          <w:rFonts w:ascii="Times New Roman" w:hAnsi="Times New Roman"/>
          <w:sz w:val="24"/>
          <w:szCs w:val="24"/>
          <w:lang w:val="en-GB" w:eastAsia="en-GB"/>
        </w:rPr>
      </w:pPr>
      <w:r w:rsidRPr="005D50C3">
        <w:rPr>
          <w:rFonts w:ascii="Times New Roman" w:hAnsi="Times New Roman"/>
          <w:sz w:val="24"/>
          <w:szCs w:val="24"/>
          <w:lang w:val="en-GB" w:eastAsia="en-GB"/>
        </w:rP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5D50C3" w:rsidRPr="005D50C3" w14:paraId="7F3055DA" w14:textId="77777777" w:rsidTr="0084628C">
        <w:tc>
          <w:tcPr>
            <w:tcW w:w="8188" w:type="dxa"/>
            <w:shd w:val="clear" w:color="auto" w:fill="auto"/>
          </w:tcPr>
          <w:p w14:paraId="33BD6E79" w14:textId="77777777" w:rsidR="005D50C3" w:rsidRPr="005D50C3" w:rsidRDefault="005D50C3" w:rsidP="005D50C3">
            <w:pPr>
              <w:keepNext/>
              <w:numPr>
                <w:ilvl w:val="0"/>
                <w:numId w:val="51"/>
              </w:numPr>
              <w:spacing w:before="120" w:after="120" w:line="240" w:lineRule="auto"/>
              <w:ind w:left="499" w:hanging="357"/>
              <w:contextualSpacing/>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declares that the person:</w:t>
            </w:r>
          </w:p>
        </w:tc>
        <w:tc>
          <w:tcPr>
            <w:tcW w:w="809" w:type="dxa"/>
            <w:shd w:val="clear" w:color="auto" w:fill="auto"/>
          </w:tcPr>
          <w:p w14:paraId="0543E9B5" w14:textId="77777777" w:rsidR="005D50C3" w:rsidRPr="005D50C3" w:rsidRDefault="005D50C3" w:rsidP="005D50C3">
            <w:pPr>
              <w:spacing w:before="240" w:after="120" w:line="240" w:lineRule="auto"/>
              <w:jc w:val="center"/>
              <w:rPr>
                <w:rFonts w:ascii="Times New Roman" w:hAnsi="Times New Roman"/>
                <w:noProof/>
                <w:sz w:val="24"/>
                <w:szCs w:val="24"/>
                <w:lang w:val="en-GB" w:eastAsia="en-GB"/>
              </w:rPr>
            </w:pPr>
            <w:r w:rsidRPr="005D50C3">
              <w:rPr>
                <w:rFonts w:ascii="Times New Roman" w:hAnsi="Times New Roman"/>
                <w:noProof/>
                <w:sz w:val="24"/>
                <w:szCs w:val="24"/>
                <w:lang w:val="en-GB" w:eastAsia="en-GB"/>
              </w:rPr>
              <w:t>YES</w:t>
            </w:r>
          </w:p>
        </w:tc>
        <w:tc>
          <w:tcPr>
            <w:tcW w:w="467" w:type="dxa"/>
            <w:shd w:val="clear" w:color="auto" w:fill="auto"/>
          </w:tcPr>
          <w:p w14:paraId="19697EC0" w14:textId="77777777" w:rsidR="005D50C3" w:rsidRPr="005D50C3" w:rsidRDefault="005D50C3" w:rsidP="005D50C3">
            <w:pPr>
              <w:spacing w:before="240" w:after="120" w:line="240" w:lineRule="auto"/>
              <w:jc w:val="center"/>
              <w:rPr>
                <w:rFonts w:ascii="Times New Roman" w:hAnsi="Times New Roman"/>
                <w:noProof/>
                <w:sz w:val="24"/>
                <w:szCs w:val="24"/>
                <w:lang w:val="en-GB" w:eastAsia="en-GB"/>
              </w:rPr>
            </w:pPr>
            <w:r w:rsidRPr="005D50C3">
              <w:rPr>
                <w:rFonts w:ascii="Times New Roman" w:hAnsi="Times New Roman"/>
                <w:noProof/>
                <w:sz w:val="24"/>
                <w:szCs w:val="24"/>
                <w:lang w:val="en-GB" w:eastAsia="en-GB"/>
              </w:rPr>
              <w:t>NO</w:t>
            </w:r>
          </w:p>
        </w:tc>
      </w:tr>
      <w:tr w:rsidR="005D50C3" w:rsidRPr="005D50C3" w14:paraId="2629345C" w14:textId="77777777" w:rsidTr="0084628C">
        <w:tc>
          <w:tcPr>
            <w:tcW w:w="8188" w:type="dxa"/>
            <w:shd w:val="clear" w:color="auto" w:fill="auto"/>
          </w:tcPr>
          <w:p w14:paraId="7C5A7EAF" w14:textId="77777777" w:rsidR="005D50C3" w:rsidRPr="005D50C3" w:rsidRDefault="005D50C3" w:rsidP="005D50C3">
            <w:pPr>
              <w:numPr>
                <w:ilvl w:val="0"/>
                <w:numId w:val="64"/>
              </w:numPr>
              <w:spacing w:before="40" w:after="40" w:line="240" w:lineRule="auto"/>
              <w:ind w:left="993"/>
              <w:jc w:val="both"/>
              <w:rPr>
                <w:rFonts w:ascii="Times New Roman" w:hAnsi="Times New Roman"/>
                <w:noProof/>
                <w:sz w:val="24"/>
                <w:szCs w:val="24"/>
                <w:lang w:val="en-GB" w:eastAsia="zh-CN"/>
              </w:rPr>
            </w:pPr>
            <w:r w:rsidRPr="005D50C3">
              <w:rPr>
                <w:rFonts w:ascii="Arial" w:hAnsi="Arial" w:cs="Arial"/>
                <w:sz w:val="24"/>
                <w:szCs w:val="24"/>
                <w:lang w:val="en-GB" w:eastAsia="zh-CN"/>
              </w:rPr>
              <w:t>[</w:t>
            </w:r>
            <w:r w:rsidRPr="005D50C3">
              <w:rPr>
                <w:rFonts w:ascii="Times New Roman" w:hAnsi="Times New Roman"/>
                <w:sz w:val="24"/>
                <w:szCs w:val="24"/>
                <w:lang w:val="en-GB" w:eastAsia="zh-CN"/>
              </w:rPr>
              <w:t>has prepared the submitted tender</w:t>
            </w:r>
            <w:r w:rsidRPr="005D50C3">
              <w:rPr>
                <w:rFonts w:ascii="Arial" w:hAnsi="Arial" w:cs="Arial"/>
                <w:sz w:val="24"/>
                <w:szCs w:val="24"/>
                <w:lang w:val="en-GB" w:eastAsia="zh-CN"/>
              </w:rPr>
              <w:t>]</w:t>
            </w:r>
            <w:r w:rsidRPr="005D50C3">
              <w:rPr>
                <w:rFonts w:ascii="Times New Roman" w:hAnsi="Times New Roman"/>
                <w:sz w:val="24"/>
                <w:szCs w:val="24"/>
                <w:lang w:val="en-GB" w:eastAsia="zh-CN"/>
              </w:rPr>
              <w:t xml:space="preserve"> </w:t>
            </w:r>
            <w:r w:rsidRPr="005D50C3">
              <w:rPr>
                <w:rFonts w:ascii="Arial" w:hAnsi="Arial" w:cs="Arial"/>
                <w:sz w:val="24"/>
                <w:szCs w:val="24"/>
                <w:lang w:val="en-GB" w:eastAsia="zh-CN"/>
              </w:rPr>
              <w:t>[</w:t>
            </w:r>
            <w:r w:rsidRPr="005D50C3">
              <w:rPr>
                <w:rFonts w:ascii="Times New Roman" w:hAnsi="Times New Roman"/>
                <w:sz w:val="24"/>
                <w:szCs w:val="24"/>
                <w:lang w:val="en-GB" w:eastAsia="zh-CN"/>
              </w:rPr>
              <w:t>undertakes to prepare the tender (if invited to submit a tender)</w:t>
            </w:r>
            <w:r w:rsidRPr="005D50C3">
              <w:rPr>
                <w:rFonts w:ascii="Arial" w:hAnsi="Arial" w:cs="Arial"/>
                <w:sz w:val="24"/>
                <w:szCs w:val="24"/>
                <w:lang w:val="en-GB" w:eastAsia="zh-CN"/>
              </w:rPr>
              <w:t>]</w:t>
            </w:r>
            <w:r w:rsidRPr="005D50C3">
              <w:rPr>
                <w:rFonts w:ascii="Times New Roman" w:hAnsi="Times New Roman"/>
                <w:sz w:val="24"/>
                <w:szCs w:val="24"/>
                <w:lang w:val="en-GB" w:eastAsia="zh-CN"/>
              </w:rPr>
              <w:t xml:space="preserve"> in complete independence and autonomously from the other tenders</w:t>
            </w:r>
            <w:r w:rsidRPr="005D50C3">
              <w:rPr>
                <w:rFonts w:ascii="Times New Roman" w:hAnsi="Times New Roman"/>
                <w:noProof/>
                <w:sz w:val="24"/>
                <w:szCs w:val="24"/>
                <w:lang w:val="en-GB" w:eastAsia="zh-CN"/>
              </w:rPr>
              <w:t xml:space="preserve"> submitted </w:t>
            </w:r>
            <w:r w:rsidRPr="005D50C3">
              <w:rPr>
                <w:rFonts w:ascii="Times New Roman" w:hAnsi="Times New Roman"/>
                <w:sz w:val="24"/>
                <w:szCs w:val="24"/>
                <w:lang w:val="en-GB" w:eastAsia="zh-CN"/>
              </w:rPr>
              <w:t>within the same procurement procedure.</w:t>
            </w:r>
          </w:p>
        </w:tc>
        <w:tc>
          <w:tcPr>
            <w:tcW w:w="809" w:type="dxa"/>
            <w:shd w:val="clear" w:color="auto" w:fill="auto"/>
          </w:tcPr>
          <w:p w14:paraId="36BAEE65" w14:textId="77777777" w:rsidR="005D50C3" w:rsidRPr="005D50C3" w:rsidRDefault="005D50C3" w:rsidP="005D50C3">
            <w:pPr>
              <w:spacing w:before="240" w:after="120" w:line="240" w:lineRule="auto"/>
              <w:jc w:val="center"/>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c>
          <w:tcPr>
            <w:tcW w:w="467" w:type="dxa"/>
            <w:shd w:val="clear" w:color="auto" w:fill="auto"/>
          </w:tcPr>
          <w:p w14:paraId="3C58650B" w14:textId="77777777" w:rsidR="005D50C3" w:rsidRPr="005D50C3" w:rsidRDefault="005D50C3" w:rsidP="005D50C3">
            <w:pPr>
              <w:spacing w:before="240" w:after="120" w:line="240" w:lineRule="auto"/>
              <w:jc w:val="center"/>
              <w:rPr>
                <w:rFonts w:ascii="Times New Roman" w:hAnsi="Times New Roman"/>
                <w:noProof/>
                <w:sz w:val="24"/>
                <w:szCs w:val="24"/>
                <w:lang w:val="en-GB" w:eastAsia="en-GB"/>
              </w:rPr>
            </w:pPr>
            <w:r w:rsidRPr="005D50C3">
              <w:rPr>
                <w:rFonts w:ascii="Times New Roman" w:hAnsi="Times New Roman"/>
                <w:noProof/>
                <w:sz w:val="24"/>
                <w:szCs w:val="24"/>
                <w:lang w:val="en-GB" w:eastAsia="en-GB"/>
              </w:rPr>
              <w:fldChar w:fldCharType="begin">
                <w:ffData>
                  <w:name w:val="Check1"/>
                  <w:enabled/>
                  <w:calcOnExit w:val="0"/>
                  <w:checkBox>
                    <w:sizeAuto/>
                    <w:default w:val="0"/>
                  </w:checkBox>
                </w:ffData>
              </w:fldChar>
            </w:r>
            <w:r w:rsidRPr="005D50C3">
              <w:rPr>
                <w:rFonts w:ascii="Times New Roman" w:hAnsi="Times New Roman"/>
                <w:noProof/>
                <w:sz w:val="24"/>
                <w:szCs w:val="24"/>
                <w:lang w:val="en-GB" w:eastAsia="en-GB"/>
              </w:rPr>
              <w:instrText xml:space="preserve"> FORMCHECKBOX </w:instrText>
            </w:r>
            <w:r w:rsidRPr="005D50C3">
              <w:rPr>
                <w:rFonts w:ascii="Times New Roman" w:hAnsi="Times New Roman"/>
                <w:noProof/>
                <w:sz w:val="24"/>
                <w:szCs w:val="24"/>
                <w:lang w:val="en-GB" w:eastAsia="en-GB"/>
              </w:rPr>
            </w:r>
            <w:r w:rsidRPr="005D50C3">
              <w:rPr>
                <w:rFonts w:ascii="Times New Roman" w:hAnsi="Times New Roman"/>
                <w:noProof/>
                <w:sz w:val="24"/>
                <w:szCs w:val="24"/>
                <w:lang w:val="en-GB" w:eastAsia="en-GB"/>
              </w:rPr>
              <w:fldChar w:fldCharType="separate"/>
            </w:r>
            <w:r w:rsidRPr="005D50C3">
              <w:rPr>
                <w:rFonts w:ascii="Times New Roman" w:hAnsi="Times New Roman"/>
                <w:noProof/>
                <w:sz w:val="24"/>
                <w:szCs w:val="24"/>
                <w:lang w:val="en-GB" w:eastAsia="en-GB"/>
              </w:rPr>
              <w:fldChar w:fldCharType="end"/>
            </w:r>
          </w:p>
        </w:tc>
      </w:tr>
    </w:tbl>
    <w:p w14:paraId="15CA6D57" w14:textId="77777777" w:rsidR="005D50C3" w:rsidRPr="005D50C3" w:rsidRDefault="005D50C3" w:rsidP="005D50C3">
      <w:pPr>
        <w:spacing w:before="40" w:after="40" w:line="240" w:lineRule="auto"/>
        <w:jc w:val="both"/>
        <w:rPr>
          <w:rFonts w:ascii="Times New Roman" w:hAnsi="Times New Roman"/>
          <w:b/>
          <w:i/>
          <w:noProof/>
          <w:sz w:val="24"/>
          <w:szCs w:val="24"/>
          <w:lang w:val="en-GB" w:eastAsia="en-GB"/>
        </w:rPr>
      </w:pPr>
    </w:p>
    <w:p w14:paraId="11D153C3" w14:textId="77777777" w:rsidR="005D50C3" w:rsidRPr="005D50C3" w:rsidRDefault="005D50C3" w:rsidP="005D50C3">
      <w:pPr>
        <w:spacing w:before="40" w:after="40" w:line="240" w:lineRule="auto"/>
        <w:jc w:val="both"/>
        <w:rPr>
          <w:rFonts w:ascii="Times New Roman" w:hAnsi="Times New Roman"/>
          <w:b/>
          <w:i/>
          <w:noProof/>
          <w:sz w:val="24"/>
          <w:szCs w:val="24"/>
          <w:lang w:val="en-GB" w:eastAsia="en-GB"/>
        </w:rPr>
      </w:pPr>
    </w:p>
    <w:p w14:paraId="26871950" w14:textId="77777777" w:rsidR="005D50C3" w:rsidRPr="005D50C3" w:rsidRDefault="005D50C3" w:rsidP="005D50C3">
      <w:pPr>
        <w:spacing w:before="40" w:after="40" w:line="240" w:lineRule="auto"/>
        <w:jc w:val="both"/>
        <w:rPr>
          <w:rFonts w:ascii="Times New Roman" w:hAnsi="Times New Roman"/>
          <w:b/>
          <w:i/>
          <w:noProof/>
          <w:sz w:val="24"/>
          <w:szCs w:val="24"/>
          <w:lang w:val="en-GB" w:eastAsia="en-GB"/>
        </w:rPr>
      </w:pPr>
      <w:r w:rsidRPr="005D50C3">
        <w:rPr>
          <w:rFonts w:ascii="Times New Roman" w:hAnsi="Times New Roman"/>
          <w:b/>
          <w:i/>
          <w:noProof/>
          <w:sz w:val="24"/>
          <w:szCs w:val="24"/>
          <w:lang w:val="en-GB" w:eastAsia="en-GB"/>
        </w:rPr>
        <w:t>The person must immediately inform the contracting authority of any changes in the situations as declared.</w:t>
      </w:r>
    </w:p>
    <w:p w14:paraId="27E2D1C1" w14:textId="77777777" w:rsidR="005D50C3" w:rsidRPr="005D50C3" w:rsidRDefault="005D50C3" w:rsidP="005D50C3">
      <w:pPr>
        <w:spacing w:before="40" w:after="40" w:line="240" w:lineRule="auto"/>
        <w:jc w:val="both"/>
        <w:rPr>
          <w:rFonts w:ascii="Times New Roman" w:hAnsi="Times New Roman"/>
          <w:b/>
          <w:i/>
          <w:noProof/>
          <w:sz w:val="24"/>
          <w:szCs w:val="24"/>
          <w:lang w:val="en-GB" w:eastAsia="en-GB"/>
        </w:rPr>
      </w:pPr>
    </w:p>
    <w:p w14:paraId="43959BBA" w14:textId="77777777" w:rsidR="005D50C3" w:rsidRPr="005D50C3" w:rsidRDefault="005D50C3" w:rsidP="005D50C3">
      <w:pPr>
        <w:rPr>
          <w:rFonts w:ascii="Times New Roman" w:hAnsi="Times New Roman"/>
          <w:b/>
          <w:i/>
          <w:noProof/>
          <w:sz w:val="24"/>
          <w:szCs w:val="24"/>
          <w:lang w:val="en-GB" w:eastAsia="en-GB"/>
        </w:rPr>
      </w:pPr>
      <w:r w:rsidRPr="005D50C3">
        <w:rPr>
          <w:rFonts w:ascii="Times New Roman" w:hAnsi="Times New Roman"/>
          <w:b/>
          <w:i/>
          <w:noProof/>
          <w:sz w:val="24"/>
          <w:szCs w:val="24"/>
          <w:lang w:val="en-GB" w:eastAsia="en-GB"/>
        </w:rPr>
        <w:br w:type="page"/>
      </w:r>
    </w:p>
    <w:p w14:paraId="5D83F467" w14:textId="77777777" w:rsidR="005D50C3" w:rsidRPr="005D50C3" w:rsidRDefault="005D50C3" w:rsidP="005D50C3">
      <w:pPr>
        <w:spacing w:before="40" w:after="40" w:line="240" w:lineRule="auto"/>
        <w:jc w:val="both"/>
        <w:rPr>
          <w:rFonts w:ascii="Times New Roman" w:hAnsi="Times New Roman"/>
          <w:b/>
          <w:i/>
          <w:noProof/>
          <w:sz w:val="24"/>
          <w:szCs w:val="24"/>
          <w:lang w:val="en-GB" w:eastAsia="en-GB"/>
        </w:rPr>
      </w:pPr>
      <w:r w:rsidRPr="005D50C3">
        <w:rPr>
          <w:rFonts w:ascii="Times New Roman" w:hAnsi="Times New Roman"/>
          <w:b/>
          <w:i/>
          <w:noProof/>
          <w:sz w:val="24"/>
          <w:szCs w:val="24"/>
          <w:lang w:val="en-GB" w:eastAsia="en-GB"/>
        </w:rPr>
        <w:lastRenderedPageBreak/>
        <w:t>The person may be subject to rejection from this procedure and to administrative sanctions (exclusion or financial penalty) if any of the declarations or information provided as a condition for participating in this procedure prove to be false.</w:t>
      </w:r>
    </w:p>
    <w:p w14:paraId="2A43F859" w14:textId="77777777" w:rsidR="005D50C3" w:rsidRPr="005D50C3" w:rsidRDefault="005D50C3" w:rsidP="005D50C3">
      <w:pPr>
        <w:spacing w:before="40" w:after="40" w:line="240" w:lineRule="auto"/>
        <w:jc w:val="both"/>
        <w:rPr>
          <w:rFonts w:ascii="Times New Roman" w:hAnsi="Times New Roman"/>
          <w:noProof/>
          <w:sz w:val="24"/>
          <w:szCs w:val="24"/>
          <w:lang w:val="en-GB" w:eastAsia="en-GB"/>
        </w:rPr>
      </w:pPr>
    </w:p>
    <w:p w14:paraId="0C9B3B83" w14:textId="77777777" w:rsidR="005D50C3" w:rsidRPr="005D50C3" w:rsidRDefault="005D50C3" w:rsidP="005D50C3">
      <w:pPr>
        <w:spacing w:before="40" w:after="40" w:line="240" w:lineRule="auto"/>
        <w:jc w:val="both"/>
        <w:rPr>
          <w:rFonts w:ascii="Times New Roman" w:hAnsi="Times New Roman"/>
          <w:noProof/>
          <w:sz w:val="24"/>
          <w:szCs w:val="24"/>
          <w:lang w:val="en-GB" w:eastAsia="en-GB"/>
        </w:rPr>
      </w:pPr>
    </w:p>
    <w:p w14:paraId="3A46C783" w14:textId="77777777" w:rsidR="005D50C3" w:rsidRPr="005D50C3" w:rsidRDefault="005D50C3" w:rsidP="005D50C3">
      <w:pPr>
        <w:spacing w:before="40" w:after="40" w:line="240" w:lineRule="auto"/>
        <w:jc w:val="both"/>
        <w:rPr>
          <w:rFonts w:ascii="Times New Roman" w:hAnsi="Times New Roman"/>
          <w:noProof/>
          <w:sz w:val="24"/>
          <w:szCs w:val="24"/>
          <w:lang w:val="en-GB" w:eastAsia="en-GB"/>
        </w:rPr>
      </w:pPr>
    </w:p>
    <w:p w14:paraId="4860CBE6" w14:textId="77777777" w:rsidR="005D50C3" w:rsidRPr="005D50C3" w:rsidRDefault="005D50C3" w:rsidP="005D50C3">
      <w:pPr>
        <w:tabs>
          <w:tab w:val="left" w:pos="4395"/>
          <w:tab w:val="left" w:pos="7797"/>
        </w:tabs>
        <w:spacing w:before="40" w:after="40" w:line="240" w:lineRule="auto"/>
        <w:jc w:val="both"/>
        <w:rPr>
          <w:rFonts w:ascii="Times New Roman" w:hAnsi="Times New Roman"/>
          <w:noProof/>
          <w:sz w:val="24"/>
          <w:szCs w:val="24"/>
          <w:lang w:val="en-GB" w:eastAsia="en-GB"/>
        </w:rPr>
      </w:pPr>
      <w:r w:rsidRPr="005D50C3">
        <w:rPr>
          <w:rFonts w:ascii="Times New Roman" w:hAnsi="Times New Roman"/>
          <w:noProof/>
          <w:sz w:val="24"/>
          <w:szCs w:val="24"/>
          <w:lang w:val="en-GB" w:eastAsia="en-GB"/>
        </w:rPr>
        <w:t>Full name</w:t>
      </w:r>
      <w:r w:rsidRPr="005D50C3">
        <w:rPr>
          <w:rFonts w:ascii="Times New Roman" w:hAnsi="Times New Roman"/>
          <w:noProof/>
          <w:sz w:val="24"/>
          <w:szCs w:val="24"/>
          <w:lang w:val="en-GB" w:eastAsia="en-GB"/>
        </w:rPr>
        <w:tab/>
        <w:t>Date</w:t>
      </w:r>
      <w:r w:rsidRPr="005D50C3">
        <w:rPr>
          <w:rFonts w:ascii="Times New Roman" w:hAnsi="Times New Roman"/>
          <w:noProof/>
          <w:sz w:val="24"/>
          <w:szCs w:val="24"/>
          <w:lang w:val="en-GB" w:eastAsia="en-GB"/>
        </w:rPr>
        <w:tab/>
        <w:t>Signature</w:t>
      </w:r>
      <w:r w:rsidRPr="005D50C3">
        <w:rPr>
          <w:rFonts w:ascii="Times New Roman" w:hAnsi="Times New Roman"/>
          <w:noProof/>
          <w:sz w:val="24"/>
          <w:szCs w:val="24"/>
          <w:vertAlign w:val="superscript"/>
          <w:lang w:val="en-GB" w:eastAsia="en-GB"/>
        </w:rPr>
        <w:footnoteReference w:id="3"/>
      </w:r>
    </w:p>
    <w:p w14:paraId="447B1231" w14:textId="77777777" w:rsidR="005D50C3" w:rsidRPr="005D50C3" w:rsidRDefault="005D50C3" w:rsidP="005D50C3">
      <w:pPr>
        <w:spacing w:after="0" w:line="240" w:lineRule="auto"/>
        <w:rPr>
          <w:rFonts w:ascii="Times New Roman" w:hAnsi="Times New Roman"/>
          <w:sz w:val="24"/>
          <w:szCs w:val="24"/>
          <w:lang w:val="en-GB" w:eastAsia="en-GB"/>
        </w:rPr>
      </w:pPr>
    </w:p>
    <w:p w14:paraId="4075C142" w14:textId="77777777" w:rsidR="005D50C3" w:rsidRPr="005D50C3" w:rsidRDefault="005D50C3" w:rsidP="005D50C3">
      <w:pPr>
        <w:widowControl w:val="0"/>
        <w:spacing w:after="120" w:line="240" w:lineRule="auto"/>
        <w:jc w:val="both"/>
        <w:rPr>
          <w:rFonts w:ascii="Times New Roman" w:hAnsi="Times New Roman"/>
          <w:lang w:val="en-GB" w:eastAsia="en-GB"/>
        </w:rPr>
      </w:pPr>
      <w:r w:rsidRPr="005D50C3">
        <w:rPr>
          <w:rFonts w:ascii="Times New Roman" w:hAnsi="Times New Roman"/>
          <w:lang w:val="en-GB" w:eastAsia="en-GB"/>
        </w:rPr>
        <w:t xml:space="preserve"> Yours faithfully,</w:t>
      </w:r>
    </w:p>
    <w:p w14:paraId="0083EA8E" w14:textId="77777777" w:rsidR="005D50C3" w:rsidRPr="005D50C3" w:rsidRDefault="005D50C3" w:rsidP="005D50C3">
      <w:pPr>
        <w:widowControl w:val="0"/>
        <w:spacing w:after="120" w:line="240" w:lineRule="auto"/>
        <w:jc w:val="both"/>
        <w:rPr>
          <w:rFonts w:ascii="Times New Roman" w:hAnsi="Times New Roman"/>
          <w:lang w:val="en-GB" w:eastAsia="en-GB"/>
        </w:rPr>
      </w:pPr>
      <w:r w:rsidRPr="005D50C3">
        <w:rPr>
          <w:rFonts w:ascii="Times New Roman" w:hAnsi="Times New Roman"/>
          <w:highlight w:val="yellow"/>
          <w:lang w:val="en-GB" w:eastAsia="en-GB"/>
        </w:rPr>
        <w:t>Name Surname</w:t>
      </w:r>
    </w:p>
    <w:p w14:paraId="5FC9FA70" w14:textId="77777777" w:rsidR="005D50C3" w:rsidRPr="005D50C3" w:rsidRDefault="005D50C3" w:rsidP="005D50C3">
      <w:pPr>
        <w:widowControl w:val="0"/>
        <w:spacing w:after="120" w:line="240" w:lineRule="auto"/>
        <w:jc w:val="both"/>
        <w:rPr>
          <w:rFonts w:ascii="Times New Roman" w:hAnsi="Times New Roman"/>
          <w:lang w:val="en-GB" w:eastAsia="en-GB"/>
        </w:rPr>
      </w:pPr>
      <w:r w:rsidRPr="005D50C3">
        <w:rPr>
          <w:rFonts w:ascii="Times New Roman" w:hAnsi="Times New Roman"/>
          <w:highlight w:val="yellow"/>
          <w:lang w:val="en-GB" w:eastAsia="en-GB"/>
        </w:rPr>
        <w:t>Signature</w:t>
      </w:r>
      <w:r w:rsidRPr="005D50C3">
        <w:rPr>
          <w:rFonts w:ascii="Times New Roman" w:hAnsi="Times New Roman"/>
          <w:lang w:val="en-GB" w:eastAsia="en-GB"/>
        </w:rPr>
        <w:t xml:space="preserve">  </w:t>
      </w:r>
    </w:p>
    <w:p w14:paraId="720F22E1" w14:textId="77777777" w:rsidR="008B539F" w:rsidRPr="0076662D" w:rsidRDefault="008B539F" w:rsidP="0076662D"/>
    <w:sectPr w:rsidR="008B539F" w:rsidRPr="0076662D" w:rsidSect="005D50C3">
      <w:headerReference w:type="default" r:id="rId8"/>
      <w:footerReference w:type="default" r:id="rId9"/>
      <w:pgSz w:w="11907" w:h="16839" w:code="9"/>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3CD9" w14:textId="77777777" w:rsidR="00E26715" w:rsidRDefault="00E26715" w:rsidP="00651CA4">
      <w:pPr>
        <w:spacing w:after="0" w:line="240" w:lineRule="auto"/>
      </w:pPr>
      <w:r>
        <w:separator/>
      </w:r>
    </w:p>
  </w:endnote>
  <w:endnote w:type="continuationSeparator" w:id="0">
    <w:p w14:paraId="2736D2DC" w14:textId="77777777" w:rsidR="00E26715" w:rsidRDefault="00E26715" w:rsidP="0065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charset w:val="DE"/>
    <w:family w:val="swiss"/>
    <w:pitch w:val="variable"/>
    <w:sig w:usb0="01000003" w:usb1="00000000" w:usb2="00000000" w:usb3="00000000" w:csb0="0001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FF6F" w14:textId="77777777" w:rsidR="00417C06" w:rsidRDefault="00417C06">
    <w:pPr>
      <w:pStyle w:val="Footer"/>
      <w:jc w:val="right"/>
    </w:pPr>
    <w:r>
      <w:fldChar w:fldCharType="begin"/>
    </w:r>
    <w:r>
      <w:instrText xml:space="preserve"> PAGE   \* MERGEFORMAT </w:instrText>
    </w:r>
    <w:r>
      <w:fldChar w:fldCharType="separate"/>
    </w:r>
    <w:r w:rsidR="00013F31">
      <w:rPr>
        <w:noProof/>
      </w:rPr>
      <w:t>1</w:t>
    </w:r>
    <w:r>
      <w:rPr>
        <w:noProof/>
      </w:rPr>
      <w:fldChar w:fldCharType="end"/>
    </w:r>
  </w:p>
  <w:p w14:paraId="2DEE160E" w14:textId="77777777" w:rsidR="005D50C3" w:rsidRPr="005D50C3" w:rsidRDefault="005D50C3" w:rsidP="005D50C3">
    <w:pPr>
      <w:pStyle w:val="Footer"/>
      <w:jc w:val="center"/>
      <w:rPr>
        <w:color w:val="7F7F7F"/>
      </w:rPr>
    </w:pPr>
    <w:r w:rsidRPr="005D50C3">
      <w:rPr>
        <w:color w:val="7F7F7F"/>
      </w:rPr>
      <w:t>2025</w:t>
    </w:r>
  </w:p>
  <w:p w14:paraId="31932469" w14:textId="21D0EBFB" w:rsidR="002138FD" w:rsidRPr="00A452FC" w:rsidRDefault="005D50C3" w:rsidP="005D50C3">
    <w:pPr>
      <w:pStyle w:val="Footer"/>
      <w:jc w:val="center"/>
      <w:rPr>
        <w:color w:val="7F7F7F"/>
      </w:rPr>
    </w:pPr>
    <w:r w:rsidRPr="005D50C3">
      <w:rPr>
        <w:color w:val="7F7F7F"/>
      </w:rPr>
      <w:t>b8o7_tenderform_simp_neg_en.docx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9151" w14:textId="77777777" w:rsidR="00E26715" w:rsidRDefault="00E26715" w:rsidP="00651CA4">
      <w:pPr>
        <w:spacing w:after="0" w:line="240" w:lineRule="auto"/>
      </w:pPr>
      <w:r>
        <w:separator/>
      </w:r>
    </w:p>
  </w:footnote>
  <w:footnote w:type="continuationSeparator" w:id="0">
    <w:p w14:paraId="6084D410" w14:textId="77777777" w:rsidR="00E26715" w:rsidRDefault="00E26715" w:rsidP="00651CA4">
      <w:pPr>
        <w:spacing w:after="0" w:line="240" w:lineRule="auto"/>
      </w:pPr>
      <w:r>
        <w:continuationSeparator/>
      </w:r>
    </w:p>
  </w:footnote>
  <w:footnote w:id="1">
    <w:p w14:paraId="62998503" w14:textId="77777777" w:rsidR="005D50C3" w:rsidRPr="00B74CFF" w:rsidRDefault="005D50C3" w:rsidP="005D50C3">
      <w:pPr>
        <w:ind w:left="142" w:hanging="142"/>
        <w:rPr>
          <w:spacing w:val="-3"/>
          <w:lang w:val="en"/>
        </w:rPr>
      </w:pPr>
      <w:r w:rsidRPr="00B74CFF">
        <w:rPr>
          <w:rStyle w:val="FootnoteReference"/>
        </w:rPr>
        <w:footnoteRef/>
      </w:r>
      <w:r>
        <w:tab/>
      </w:r>
      <w:r w:rsidRPr="00B74CFF">
        <w:rPr>
          <w:spacing w:val="-3"/>
          <w:lang w:val="en"/>
        </w:rPr>
        <w:t xml:space="preserve">An </w:t>
      </w:r>
      <w:r w:rsidRPr="00B74CFF">
        <w:rPr>
          <w:b/>
          <w:spacing w:val="-3"/>
          <w:lang w:val="en"/>
        </w:rPr>
        <w:t>“involved entity</w:t>
      </w:r>
      <w:r w:rsidRPr="00B74CFF">
        <w:rPr>
          <w:spacing w:val="-3"/>
          <w:lang w:val="en"/>
        </w:rPr>
        <w:t>” is each economic operator involved in the request to participate</w:t>
      </w:r>
      <w:r>
        <w:rPr>
          <w:spacing w:val="-3"/>
          <w:lang w:val="en"/>
        </w:rPr>
        <w:t>/tender</w:t>
      </w:r>
      <w:r w:rsidRPr="00B74CFF">
        <w:rPr>
          <w:spacing w:val="-3"/>
          <w:lang w:val="en"/>
        </w:rPr>
        <w:t>. This includes the following four categories of economic operators:</w:t>
      </w:r>
    </w:p>
    <w:p w14:paraId="36909FBA" w14:textId="77777777" w:rsidR="005D50C3" w:rsidRPr="00B74CFF" w:rsidRDefault="005D50C3" w:rsidP="005D50C3">
      <w:pPr>
        <w:pStyle w:val="ListParagraph"/>
        <w:numPr>
          <w:ilvl w:val="0"/>
          <w:numId w:val="54"/>
        </w:numPr>
        <w:spacing w:after="0" w:line="240" w:lineRule="auto"/>
        <w:contextualSpacing w:val="0"/>
        <w:jc w:val="both"/>
        <w:rPr>
          <w:spacing w:val="-3"/>
          <w:sz w:val="20"/>
          <w:szCs w:val="20"/>
          <w:lang w:val="en"/>
        </w:rPr>
      </w:pPr>
      <w:r w:rsidRPr="00B74CFF">
        <w:rPr>
          <w:spacing w:val="-3"/>
          <w:sz w:val="20"/>
          <w:szCs w:val="20"/>
          <w:lang w:val="en"/>
        </w:rPr>
        <w:t xml:space="preserve">sole </w:t>
      </w:r>
      <w:r>
        <w:rPr>
          <w:spacing w:val="-3"/>
          <w:sz w:val="20"/>
          <w:szCs w:val="20"/>
          <w:lang w:val="en"/>
        </w:rPr>
        <w:t>candidate/</w:t>
      </w:r>
      <w:r w:rsidRPr="00B74CFF">
        <w:rPr>
          <w:spacing w:val="-3"/>
          <w:sz w:val="20"/>
          <w:szCs w:val="20"/>
          <w:lang w:val="en"/>
        </w:rPr>
        <w:t xml:space="preserve">tenderer; </w:t>
      </w:r>
    </w:p>
    <w:p w14:paraId="654C8207" w14:textId="77777777" w:rsidR="005D50C3" w:rsidRPr="00B74CFF" w:rsidRDefault="005D50C3" w:rsidP="005D50C3">
      <w:pPr>
        <w:pStyle w:val="ListParagraph"/>
        <w:numPr>
          <w:ilvl w:val="0"/>
          <w:numId w:val="54"/>
        </w:numPr>
        <w:spacing w:before="100" w:beforeAutospacing="1" w:after="100" w:afterAutospacing="1" w:line="240" w:lineRule="auto"/>
        <w:contextualSpacing w:val="0"/>
        <w:jc w:val="both"/>
        <w:rPr>
          <w:spacing w:val="-3"/>
          <w:sz w:val="20"/>
          <w:szCs w:val="20"/>
          <w:lang w:val="en"/>
        </w:rPr>
      </w:pPr>
      <w:r w:rsidRPr="00B74CFF">
        <w:rPr>
          <w:spacing w:val="-3"/>
          <w:sz w:val="20"/>
          <w:szCs w:val="20"/>
          <w:lang w:val="en"/>
        </w:rPr>
        <w:t>group members (including group leader) in case of a joint request to participate</w:t>
      </w:r>
      <w:r>
        <w:rPr>
          <w:spacing w:val="-3"/>
          <w:sz w:val="20"/>
          <w:szCs w:val="20"/>
          <w:lang w:val="en"/>
        </w:rPr>
        <w:t>/tender (consortium)</w:t>
      </w:r>
      <w:r w:rsidRPr="00B74CFF">
        <w:rPr>
          <w:spacing w:val="-3"/>
          <w:sz w:val="20"/>
          <w:szCs w:val="20"/>
          <w:lang w:val="en"/>
        </w:rPr>
        <w:t xml:space="preserve">; </w:t>
      </w:r>
    </w:p>
    <w:p w14:paraId="4325301E" w14:textId="77777777" w:rsidR="005D50C3" w:rsidRDefault="005D50C3" w:rsidP="005D50C3">
      <w:pPr>
        <w:pStyle w:val="ListParagraph"/>
        <w:numPr>
          <w:ilvl w:val="0"/>
          <w:numId w:val="54"/>
        </w:numPr>
        <w:spacing w:after="0" w:line="240" w:lineRule="auto"/>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04B3C61E" w14:textId="77777777" w:rsidR="005D50C3" w:rsidRPr="00676DFA" w:rsidRDefault="005D50C3" w:rsidP="005D50C3">
      <w:pPr>
        <w:pStyle w:val="ListParagraph"/>
        <w:numPr>
          <w:ilvl w:val="0"/>
          <w:numId w:val="54"/>
        </w:numPr>
        <w:spacing w:after="0" w:line="240" w:lineRule="auto"/>
        <w:ind w:left="714" w:hanging="357"/>
        <w:contextualSpacing w:val="0"/>
        <w:jc w:val="both"/>
        <w:rPr>
          <w:lang w:val="en"/>
        </w:rPr>
      </w:pPr>
      <w:r w:rsidRPr="00D66B21">
        <w:rPr>
          <w:spacing w:val="-3"/>
          <w:sz w:val="20"/>
          <w:szCs w:val="20"/>
          <w:lang w:val="en"/>
        </w:rPr>
        <w:t>other entities (that are not subcontractors) on whose capacity the candidate/tenderer relies to fulfil the selection criteria.</w:t>
      </w:r>
    </w:p>
  </w:footnote>
  <w:footnote w:id="2">
    <w:p w14:paraId="7FC430DB" w14:textId="77777777" w:rsidR="005D50C3" w:rsidRPr="00295BCF" w:rsidRDefault="005D50C3" w:rsidP="005D50C3">
      <w:pPr>
        <w:pStyle w:val="FootnoteText"/>
        <w:ind w:left="142" w:hanging="142"/>
      </w:pPr>
      <w:r>
        <w:rPr>
          <w:rStyle w:val="FootnoteReference"/>
        </w:rPr>
        <w:footnoteRef/>
      </w:r>
      <w:r>
        <w:tab/>
      </w:r>
      <w:r w:rsidRPr="00295BCF">
        <w:t>The declaration under this point (2) is voluntary and it cannot have adverse legal effect on the economic operator until the conditions of Article 14</w:t>
      </w:r>
      <w:r>
        <w:t>3</w:t>
      </w:r>
      <w:r w:rsidRPr="00295BCF">
        <w:t>(1) (a) F</w:t>
      </w:r>
      <w:r>
        <w:t xml:space="preserve">inancial </w:t>
      </w:r>
      <w:r w:rsidRPr="00295BCF">
        <w:t>R</w:t>
      </w:r>
      <w:r>
        <w:t>egulation</w:t>
      </w:r>
      <w:r w:rsidRPr="00295BCF">
        <w:t xml:space="preserve"> are met.</w:t>
      </w:r>
    </w:p>
  </w:footnote>
  <w:footnote w:id="3">
    <w:p w14:paraId="24933819" w14:textId="77777777" w:rsidR="005D50C3" w:rsidRPr="005D50C3" w:rsidRDefault="005D50C3" w:rsidP="005D50C3">
      <w:pPr>
        <w:rPr>
          <w:i/>
          <w:iCs/>
          <w:sz w:val="18"/>
          <w:szCs w:val="18"/>
          <w:highlight w:val="lightGray"/>
        </w:rPr>
      </w:pPr>
      <w:r>
        <w:rPr>
          <w:rStyle w:val="FootnoteReference"/>
        </w:rPr>
        <w:footnoteRef/>
      </w:r>
      <w:r>
        <w:t xml:space="preserve"> </w:t>
      </w:r>
      <w:r w:rsidRPr="005D50C3">
        <w:rPr>
          <w:i/>
          <w:iCs/>
          <w:sz w:val="18"/>
          <w:szCs w:val="18"/>
          <w:highlight w:val="lightGray"/>
        </w:rPr>
        <w:t>The declaration is to be signed with:</w:t>
      </w:r>
    </w:p>
    <w:p w14:paraId="3EDBD858" w14:textId="77777777" w:rsidR="005D50C3" w:rsidRPr="005D50C3" w:rsidRDefault="005D50C3" w:rsidP="005D50C3">
      <w:pPr>
        <w:jc w:val="both"/>
        <w:rPr>
          <w:i/>
          <w:iCs/>
          <w:sz w:val="18"/>
          <w:szCs w:val="18"/>
          <w:highlight w:val="lightGray"/>
        </w:rPr>
      </w:pPr>
    </w:p>
    <w:p w14:paraId="130789D4" w14:textId="77777777" w:rsidR="005D50C3" w:rsidRPr="005D50C3" w:rsidRDefault="005D50C3" w:rsidP="005D50C3">
      <w:pPr>
        <w:numPr>
          <w:ilvl w:val="0"/>
          <w:numId w:val="53"/>
        </w:numPr>
        <w:spacing w:after="0" w:line="240" w:lineRule="auto"/>
        <w:contextualSpacing/>
        <w:jc w:val="both"/>
        <w:rPr>
          <w:i/>
          <w:iCs/>
          <w:sz w:val="18"/>
          <w:szCs w:val="18"/>
          <w:highlight w:val="lightGray"/>
        </w:rPr>
      </w:pPr>
      <w:r w:rsidRPr="005D50C3">
        <w:rPr>
          <w:i/>
          <w:iCs/>
          <w:sz w:val="18"/>
          <w:szCs w:val="18"/>
          <w:highlight w:val="lightGray"/>
        </w:rPr>
        <w:t>Handwritten signature:</w:t>
      </w:r>
    </w:p>
    <w:p w14:paraId="233F4609" w14:textId="77777777" w:rsidR="005D50C3" w:rsidRPr="005D50C3" w:rsidRDefault="005D50C3" w:rsidP="005D50C3">
      <w:pPr>
        <w:jc w:val="both"/>
        <w:rPr>
          <w:i/>
          <w:iCs/>
          <w:sz w:val="18"/>
          <w:szCs w:val="18"/>
          <w:highlight w:val="lightGray"/>
        </w:rPr>
      </w:pPr>
    </w:p>
    <w:p w14:paraId="4D6E8DB4" w14:textId="77777777" w:rsidR="005D50C3" w:rsidRPr="005D50C3" w:rsidRDefault="005D50C3" w:rsidP="005D50C3">
      <w:pPr>
        <w:jc w:val="both"/>
        <w:rPr>
          <w:i/>
          <w:iCs/>
          <w:sz w:val="18"/>
          <w:szCs w:val="18"/>
          <w:highlight w:val="lightGray"/>
        </w:rPr>
      </w:pPr>
      <w:r w:rsidRPr="005D50C3">
        <w:rPr>
          <w:i/>
          <w:iCs/>
          <w:sz w:val="18"/>
          <w:szCs w:val="18"/>
          <w:highlight w:val="lightGray"/>
        </w:rPr>
        <w:t xml:space="preserve">In case you do not have the possibility to sign the declaration using a qualified electronic signature (QES), please fill it in electronically, then print it and have it signed and dated by your </w:t>
      </w:r>
      <w:r w:rsidRPr="005D50C3">
        <w:rPr>
          <w:i/>
          <w:iCs/>
          <w:sz w:val="18"/>
          <w:szCs w:val="18"/>
          <w:highlight w:val="lightGray"/>
        </w:rPr>
        <w:t>authorised representative(s) using a hand-written signature.</w:t>
      </w:r>
    </w:p>
    <w:p w14:paraId="253F0257" w14:textId="77777777" w:rsidR="005D50C3" w:rsidRPr="00F26952" w:rsidRDefault="005D50C3" w:rsidP="005D50C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9A3B" w14:textId="003085DE" w:rsidR="005913E4" w:rsidRPr="00400F48" w:rsidRDefault="00D8146F" w:rsidP="00400F48">
    <w:pPr>
      <w:rPr>
        <w:rFonts w:ascii="Calibri Light" w:hAnsi="Calibri Light"/>
        <w:i/>
        <w:noProof/>
        <w:color w:val="000040"/>
        <w:sz w:val="20"/>
        <w:szCs w:val="20"/>
        <w:lang w:val="en-GB" w:eastAsia="fr-FR"/>
      </w:rPr>
    </w:pPr>
    <w:r w:rsidRPr="00C0514E">
      <w:rPr>
        <w:rFonts w:ascii="Times New Roman" w:hAnsi="Times New Roman"/>
        <w:b/>
        <w:noProof/>
        <w:color w:val="0070C0"/>
        <w:szCs w:val="32"/>
        <w:lang w:val="fr-FR" w:eastAsia="en-GB"/>
      </w:rPr>
      <w:drawing>
        <wp:inline distT="0" distB="0" distL="0" distR="0" wp14:anchorId="2979D3F2" wp14:editId="6E710097">
          <wp:extent cx="1016000" cy="4889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074" t="27222" r="369" b="27037"/>
                  <a:stretch>
                    <a:fillRect/>
                  </a:stretch>
                </pic:blipFill>
                <pic:spPr bwMode="auto">
                  <a:xfrm>
                    <a:off x="0" y="0"/>
                    <a:ext cx="1016000" cy="488950"/>
                  </a:xfrm>
                  <a:prstGeom prst="rect">
                    <a:avLst/>
                  </a:prstGeom>
                  <a:noFill/>
                  <a:ln>
                    <a:noFill/>
                  </a:ln>
                </pic:spPr>
              </pic:pic>
            </a:graphicData>
          </a:graphic>
        </wp:inline>
      </w:drawing>
    </w:r>
  </w:p>
  <w:p w14:paraId="02B3A9B8" w14:textId="77777777" w:rsidR="00651CA4" w:rsidRDefault="005913E4" w:rsidP="005913E4">
    <w:pPr>
      <w:pStyle w:val="Header"/>
      <w:tabs>
        <w:tab w:val="clear" w:pos="4680"/>
        <w:tab w:val="clear" w:pos="9360"/>
        <w:tab w:val="left" w:pos="1470"/>
      </w:tabs>
    </w:pPr>
    <w:r>
      <w:rPr>
        <w:rFonts w:cs="Arial"/>
        <w:b/>
        <w:bCs/>
      </w:rPr>
      <w:t xml:space="preserve">                                                                                            </w: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Continue4"/>
      <w:lvlText w:val="%1."/>
      <w:lvlJc w:val="left"/>
      <w:pPr>
        <w:tabs>
          <w:tab w:val="num" w:pos="1492"/>
        </w:tabs>
        <w:ind w:left="1492" w:hanging="360"/>
      </w:pPr>
    </w:lvl>
  </w:abstractNum>
  <w:abstractNum w:abstractNumId="1" w15:restartNumberingAfterBreak="0">
    <w:nsid w:val="FFFFFF88"/>
    <w:multiLevelType w:val="singleLevel"/>
    <w:tmpl w:val="0D98BE30"/>
    <w:lvl w:ilvl="0">
      <w:start w:val="1"/>
      <w:numFmt w:val="decimal"/>
      <w:pStyle w:val="ListNumber"/>
      <w:lvlText w:val="%1."/>
      <w:lvlJc w:val="left"/>
      <w:pPr>
        <w:tabs>
          <w:tab w:val="num" w:pos="360"/>
        </w:tabs>
        <w:ind w:left="360" w:hanging="360"/>
      </w:pPr>
    </w:lvl>
  </w:abstractNum>
  <w:abstractNum w:abstractNumId="2" w15:restartNumberingAfterBreak="0">
    <w:nsid w:val="014A1D3B"/>
    <w:multiLevelType w:val="hybridMultilevel"/>
    <w:tmpl w:val="37E0E000"/>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3" w15:restartNumberingAfterBreak="0">
    <w:nsid w:val="03493D46"/>
    <w:multiLevelType w:val="hybridMultilevel"/>
    <w:tmpl w:val="7F5460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21B71"/>
    <w:multiLevelType w:val="hybridMultilevel"/>
    <w:tmpl w:val="1A98C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2926F6"/>
    <w:multiLevelType w:val="hybridMultilevel"/>
    <w:tmpl w:val="0044A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800FDC"/>
    <w:multiLevelType w:val="hybridMultilevel"/>
    <w:tmpl w:val="A3A8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251A8"/>
    <w:multiLevelType w:val="hybridMultilevel"/>
    <w:tmpl w:val="4CBC16C4"/>
    <w:lvl w:ilvl="0" w:tplc="5E8C8824">
      <w:start w:val="1"/>
      <w:numFmt w:val="upp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8" w15:restartNumberingAfterBreak="0">
    <w:nsid w:val="0A213A76"/>
    <w:multiLevelType w:val="hybridMultilevel"/>
    <w:tmpl w:val="E7149C3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05234"/>
    <w:multiLevelType w:val="hybridMultilevel"/>
    <w:tmpl w:val="0B28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2023C"/>
    <w:multiLevelType w:val="hybridMultilevel"/>
    <w:tmpl w:val="C01C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2" w15:restartNumberingAfterBreak="0">
    <w:nsid w:val="15603CF8"/>
    <w:multiLevelType w:val="hybridMultilevel"/>
    <w:tmpl w:val="6FD6D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E82CB8"/>
    <w:multiLevelType w:val="hybridMultilevel"/>
    <w:tmpl w:val="281E5A92"/>
    <w:lvl w:ilvl="0" w:tplc="EB4EB92A">
      <w:start w:val="2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5" w15:restartNumberingAfterBreak="0">
    <w:nsid w:val="19DD691F"/>
    <w:multiLevelType w:val="hybridMultilevel"/>
    <w:tmpl w:val="53E0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3C32753"/>
    <w:multiLevelType w:val="hybridMultilevel"/>
    <w:tmpl w:val="CF84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26321752"/>
    <w:multiLevelType w:val="hybridMultilevel"/>
    <w:tmpl w:val="AE2A1B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28F327C6"/>
    <w:multiLevelType w:val="hybridMultilevel"/>
    <w:tmpl w:val="11E49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CD23DB"/>
    <w:multiLevelType w:val="hybridMultilevel"/>
    <w:tmpl w:val="008AE792"/>
    <w:lvl w:ilvl="0" w:tplc="29DAE94E">
      <w:start w:val="4"/>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1D3E8E"/>
    <w:multiLevelType w:val="hybridMultilevel"/>
    <w:tmpl w:val="4F805D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Wingdings"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Wingdings"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C0F7485"/>
    <w:multiLevelType w:val="hybridMultilevel"/>
    <w:tmpl w:val="49441DDC"/>
    <w:lvl w:ilvl="0" w:tplc="DF6CAF1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308520EE"/>
    <w:multiLevelType w:val="hybridMultilevel"/>
    <w:tmpl w:val="C86A3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8" w15:restartNumberingAfterBreak="0">
    <w:nsid w:val="329B1620"/>
    <w:multiLevelType w:val="hybridMultilevel"/>
    <w:tmpl w:val="DFA8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F176DB"/>
    <w:multiLevelType w:val="hybridMultilevel"/>
    <w:tmpl w:val="6466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216244"/>
    <w:multiLevelType w:val="hybridMultilevel"/>
    <w:tmpl w:val="3326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B5044E"/>
    <w:multiLevelType w:val="hybridMultilevel"/>
    <w:tmpl w:val="00FC091C"/>
    <w:lvl w:ilvl="0" w:tplc="7E2CF9DE">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FC73AF"/>
    <w:multiLevelType w:val="hybridMultilevel"/>
    <w:tmpl w:val="8D706E3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4384BFA"/>
    <w:multiLevelType w:val="hybridMultilevel"/>
    <w:tmpl w:val="1BEC70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832C78"/>
    <w:multiLevelType w:val="hybridMultilevel"/>
    <w:tmpl w:val="6D967D94"/>
    <w:lvl w:ilvl="0" w:tplc="E6DC06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36"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287D65"/>
    <w:multiLevelType w:val="hybridMultilevel"/>
    <w:tmpl w:val="C4A8D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1DA63F4"/>
    <w:multiLevelType w:val="hybridMultilevel"/>
    <w:tmpl w:val="AD983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1" w15:restartNumberingAfterBreak="0">
    <w:nsid w:val="592A6E40"/>
    <w:multiLevelType w:val="hybridMultilevel"/>
    <w:tmpl w:val="CC34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5A524B9A"/>
    <w:multiLevelType w:val="hybridMultilevel"/>
    <w:tmpl w:val="AB34892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964BC0"/>
    <w:multiLevelType w:val="hybridMultilevel"/>
    <w:tmpl w:val="D20E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BA1906"/>
    <w:multiLevelType w:val="hybridMultilevel"/>
    <w:tmpl w:val="76C61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874866"/>
    <w:multiLevelType w:val="hybridMultilevel"/>
    <w:tmpl w:val="5E5EB3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1956A15"/>
    <w:multiLevelType w:val="hybridMultilevel"/>
    <w:tmpl w:val="DB3A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9A246D"/>
    <w:multiLevelType w:val="hybridMultilevel"/>
    <w:tmpl w:val="57909D5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943718B"/>
    <w:multiLevelType w:val="hybridMultilevel"/>
    <w:tmpl w:val="74DA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6B7C10"/>
    <w:multiLevelType w:val="hybridMultilevel"/>
    <w:tmpl w:val="283259A2"/>
    <w:lvl w:ilvl="0" w:tplc="63B6D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7B4BF1"/>
    <w:multiLevelType w:val="multilevel"/>
    <w:tmpl w:val="263AF29E"/>
    <w:lvl w:ilvl="0">
      <w:start w:val="1"/>
      <w:numFmt w:val="decimal"/>
      <w:pStyle w:val="Heading1"/>
      <w:lvlText w:val="%1."/>
      <w:lvlJc w:val="left"/>
      <w:pPr>
        <w:tabs>
          <w:tab w:val="num" w:pos="480"/>
        </w:tabs>
        <w:ind w:left="480" w:hanging="480"/>
      </w:pPr>
      <w:rPr>
        <w:b/>
        <w:sz w:val="24"/>
      </w:rPr>
    </w:lvl>
    <w:lvl w:ilvl="1">
      <w:start w:val="1"/>
      <w:numFmt w:val="decimal"/>
      <w:pStyle w:val="Heading2"/>
      <w:lvlText w:val="%1.%2."/>
      <w:lvlJc w:val="left"/>
      <w:pPr>
        <w:tabs>
          <w:tab w:val="num" w:pos="1200"/>
        </w:tabs>
        <w:ind w:left="1200" w:hanging="720"/>
      </w:pPr>
      <w:rPr>
        <w:b/>
      </w:r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71FF08D6"/>
    <w:multiLevelType w:val="hybridMultilevel"/>
    <w:tmpl w:val="911A36C4"/>
    <w:lvl w:ilvl="0" w:tplc="08090001">
      <w:start w:val="1"/>
      <w:numFmt w:val="bullet"/>
      <w:lvlText w:val=""/>
      <w:lvlJc w:val="left"/>
      <w:pPr>
        <w:tabs>
          <w:tab w:val="num" w:pos="1080"/>
        </w:tabs>
        <w:ind w:left="1080" w:hanging="360"/>
      </w:pPr>
      <w:rPr>
        <w:rFonts w:ascii="Symbol" w:hAnsi="Symbol" w:cs="Symbol" w:hint="default"/>
      </w:rPr>
    </w:lvl>
    <w:lvl w:ilvl="1" w:tplc="F454BA44">
      <w:numFmt w:val="bullet"/>
      <w:lvlText w:val="-"/>
      <w:lvlJc w:val="left"/>
      <w:pPr>
        <w:ind w:left="1800" w:hanging="360"/>
      </w:pPr>
      <w:rPr>
        <w:rFonts w:ascii="Calibri Light" w:eastAsia="Times New Roman" w:hAnsi="Calibri Light" w:cs="Calibri Light"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6200034"/>
    <w:multiLevelType w:val="hybridMultilevel"/>
    <w:tmpl w:val="FA0A1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A5C7420"/>
    <w:multiLevelType w:val="hybridMultilevel"/>
    <w:tmpl w:val="5DB0A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BD0AAA"/>
    <w:multiLevelType w:val="hybridMultilevel"/>
    <w:tmpl w:val="B8984A90"/>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BC801A1"/>
    <w:multiLevelType w:val="hybridMultilevel"/>
    <w:tmpl w:val="444EB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E1845E4"/>
    <w:multiLevelType w:val="hybridMultilevel"/>
    <w:tmpl w:val="37B43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743447">
    <w:abstractNumId w:val="62"/>
  </w:num>
  <w:num w:numId="2" w16cid:durableId="1027826478">
    <w:abstractNumId w:val="54"/>
  </w:num>
  <w:num w:numId="3" w16cid:durableId="411582910">
    <w:abstractNumId w:val="33"/>
  </w:num>
  <w:num w:numId="4" w16cid:durableId="1731070504">
    <w:abstractNumId w:val="50"/>
  </w:num>
  <w:num w:numId="5" w16cid:durableId="1523587711">
    <w:abstractNumId w:val="29"/>
  </w:num>
  <w:num w:numId="6" w16cid:durableId="922300965">
    <w:abstractNumId w:val="31"/>
  </w:num>
  <w:num w:numId="7" w16cid:durableId="1688943685">
    <w:abstractNumId w:val="26"/>
  </w:num>
  <w:num w:numId="8" w16cid:durableId="1970741628">
    <w:abstractNumId w:val="4"/>
  </w:num>
  <w:num w:numId="9" w16cid:durableId="1523322895">
    <w:abstractNumId w:val="44"/>
  </w:num>
  <w:num w:numId="10" w16cid:durableId="1352418762">
    <w:abstractNumId w:val="32"/>
  </w:num>
  <w:num w:numId="11" w16cid:durableId="360591078">
    <w:abstractNumId w:val="22"/>
  </w:num>
  <w:num w:numId="12" w16cid:durableId="1656911596">
    <w:abstractNumId w:val="48"/>
  </w:num>
  <w:num w:numId="13" w16cid:durableId="75522359">
    <w:abstractNumId w:val="0"/>
  </w:num>
  <w:num w:numId="14" w16cid:durableId="1454204712">
    <w:abstractNumId w:val="1"/>
  </w:num>
  <w:num w:numId="15" w16cid:durableId="1199852006">
    <w:abstractNumId w:val="42"/>
  </w:num>
  <w:num w:numId="16" w16cid:durableId="1234584092">
    <w:abstractNumId w:val="16"/>
  </w:num>
  <w:num w:numId="17" w16cid:durableId="2062093972">
    <w:abstractNumId w:val="10"/>
  </w:num>
  <w:num w:numId="18" w16cid:durableId="1686327009">
    <w:abstractNumId w:val="59"/>
  </w:num>
  <w:num w:numId="19" w16cid:durableId="1528257864">
    <w:abstractNumId w:val="38"/>
  </w:num>
  <w:num w:numId="20" w16cid:durableId="1291519249">
    <w:abstractNumId w:val="61"/>
  </w:num>
  <w:num w:numId="21" w16cid:durableId="207298670">
    <w:abstractNumId w:val="3"/>
  </w:num>
  <w:num w:numId="22" w16cid:durableId="1260524998">
    <w:abstractNumId w:val="9"/>
  </w:num>
  <w:num w:numId="23" w16cid:durableId="2014454776">
    <w:abstractNumId w:val="52"/>
  </w:num>
  <w:num w:numId="24" w16cid:durableId="695734260">
    <w:abstractNumId w:val="37"/>
  </w:num>
  <w:num w:numId="25" w16cid:durableId="820922226">
    <w:abstractNumId w:val="58"/>
  </w:num>
  <w:num w:numId="26" w16cid:durableId="814417926">
    <w:abstractNumId w:val="30"/>
  </w:num>
  <w:num w:numId="27" w16cid:durableId="240530219">
    <w:abstractNumId w:val="54"/>
  </w:num>
  <w:num w:numId="28" w16cid:durableId="808976419">
    <w:abstractNumId w:val="12"/>
  </w:num>
  <w:num w:numId="29" w16cid:durableId="2011641781">
    <w:abstractNumId w:val="45"/>
  </w:num>
  <w:num w:numId="30" w16cid:durableId="1392651102">
    <w:abstractNumId w:val="2"/>
  </w:num>
  <w:num w:numId="31" w16cid:durableId="1851021899">
    <w:abstractNumId w:val="28"/>
  </w:num>
  <w:num w:numId="32" w16cid:durableId="1124345050">
    <w:abstractNumId w:val="60"/>
  </w:num>
  <w:num w:numId="33" w16cid:durableId="1848910629">
    <w:abstractNumId w:val="6"/>
  </w:num>
  <w:num w:numId="34" w16cid:durableId="1921981720">
    <w:abstractNumId w:val="53"/>
  </w:num>
  <w:num w:numId="35" w16cid:durableId="1293828124">
    <w:abstractNumId w:val="8"/>
  </w:num>
  <w:num w:numId="36" w16cid:durableId="730620083">
    <w:abstractNumId w:val="13"/>
  </w:num>
  <w:num w:numId="37" w16cid:durableId="1947690485">
    <w:abstractNumId w:val="34"/>
  </w:num>
  <w:num w:numId="38" w16cid:durableId="1073234518">
    <w:abstractNumId w:val="43"/>
  </w:num>
  <w:num w:numId="39" w16cid:durableId="362021289">
    <w:abstractNumId w:val="15"/>
  </w:num>
  <w:num w:numId="40" w16cid:durableId="1911305966">
    <w:abstractNumId w:val="41"/>
  </w:num>
  <w:num w:numId="41" w16cid:durableId="389495827">
    <w:abstractNumId w:val="49"/>
  </w:num>
  <w:num w:numId="42" w16cid:durableId="1379893187">
    <w:abstractNumId w:val="7"/>
  </w:num>
  <w:num w:numId="43" w16cid:durableId="584067929">
    <w:abstractNumId w:val="5"/>
  </w:num>
  <w:num w:numId="44" w16cid:durableId="943347049">
    <w:abstractNumId w:val="17"/>
  </w:num>
  <w:num w:numId="45" w16cid:durableId="1823152494">
    <w:abstractNumId w:val="21"/>
  </w:num>
  <w:num w:numId="46" w16cid:durableId="1157578652">
    <w:abstractNumId w:val="23"/>
  </w:num>
  <w:num w:numId="47" w16cid:durableId="111486174">
    <w:abstractNumId w:val="56"/>
  </w:num>
  <w:num w:numId="48" w16cid:durableId="222641798">
    <w:abstractNumId w:val="20"/>
  </w:num>
  <w:num w:numId="49" w16cid:durableId="1785879930">
    <w:abstractNumId w:val="19"/>
  </w:num>
  <w:num w:numId="50" w16cid:durableId="455567541">
    <w:abstractNumId w:val="24"/>
  </w:num>
  <w:num w:numId="51" w16cid:durableId="164593286">
    <w:abstractNumId w:val="25"/>
  </w:num>
  <w:num w:numId="52" w16cid:durableId="393048492">
    <w:abstractNumId w:val="57"/>
  </w:num>
  <w:num w:numId="53" w16cid:durableId="658079240">
    <w:abstractNumId w:val="51"/>
  </w:num>
  <w:num w:numId="54" w16cid:durableId="1229992795">
    <w:abstractNumId w:val="47"/>
  </w:num>
  <w:num w:numId="55" w16cid:durableId="326905347">
    <w:abstractNumId w:val="36"/>
  </w:num>
  <w:num w:numId="56" w16cid:durableId="284698357">
    <w:abstractNumId w:val="39"/>
  </w:num>
  <w:num w:numId="57" w16cid:durableId="1900633917">
    <w:abstractNumId w:val="46"/>
  </w:num>
  <w:num w:numId="58" w16cid:durableId="2006855758">
    <w:abstractNumId w:val="14"/>
  </w:num>
  <w:num w:numId="59" w16cid:durableId="949774299">
    <w:abstractNumId w:val="27"/>
  </w:num>
  <w:num w:numId="60" w16cid:durableId="158884421">
    <w:abstractNumId w:val="18"/>
  </w:num>
  <w:num w:numId="61" w16cid:durableId="1864854058">
    <w:abstractNumId w:val="11"/>
  </w:num>
  <w:num w:numId="62" w16cid:durableId="62991753">
    <w:abstractNumId w:val="40"/>
  </w:num>
  <w:num w:numId="63" w16cid:durableId="1460536421">
    <w:abstractNumId w:val="35"/>
  </w:num>
  <w:num w:numId="64" w16cid:durableId="500118300">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A4"/>
    <w:rsid w:val="000108B3"/>
    <w:rsid w:val="00013F31"/>
    <w:rsid w:val="00017133"/>
    <w:rsid w:val="00017E71"/>
    <w:rsid w:val="00022A22"/>
    <w:rsid w:val="00026BC0"/>
    <w:rsid w:val="000415CA"/>
    <w:rsid w:val="00046DAF"/>
    <w:rsid w:val="0006506C"/>
    <w:rsid w:val="00073045"/>
    <w:rsid w:val="00080B5E"/>
    <w:rsid w:val="000A398F"/>
    <w:rsid w:val="000B0317"/>
    <w:rsid w:val="000C4292"/>
    <w:rsid w:val="000C7473"/>
    <w:rsid w:val="000E040D"/>
    <w:rsid w:val="000E3639"/>
    <w:rsid w:val="000E535F"/>
    <w:rsid w:val="000E7C83"/>
    <w:rsid w:val="000F37F4"/>
    <w:rsid w:val="000F4992"/>
    <w:rsid w:val="00102CF1"/>
    <w:rsid w:val="001119EF"/>
    <w:rsid w:val="0011529D"/>
    <w:rsid w:val="001518F5"/>
    <w:rsid w:val="00170E0F"/>
    <w:rsid w:val="00175926"/>
    <w:rsid w:val="001924ED"/>
    <w:rsid w:val="00194009"/>
    <w:rsid w:val="00194137"/>
    <w:rsid w:val="001A07F5"/>
    <w:rsid w:val="001B386F"/>
    <w:rsid w:val="001B4D12"/>
    <w:rsid w:val="001B4E54"/>
    <w:rsid w:val="001C37EE"/>
    <w:rsid w:val="001F2DD9"/>
    <w:rsid w:val="001F2E34"/>
    <w:rsid w:val="001F68FE"/>
    <w:rsid w:val="001F7670"/>
    <w:rsid w:val="0020056E"/>
    <w:rsid w:val="00207DA5"/>
    <w:rsid w:val="002138FD"/>
    <w:rsid w:val="002164CE"/>
    <w:rsid w:val="00227D1E"/>
    <w:rsid w:val="0024581F"/>
    <w:rsid w:val="00251680"/>
    <w:rsid w:val="002531D3"/>
    <w:rsid w:val="00256C9F"/>
    <w:rsid w:val="002743AD"/>
    <w:rsid w:val="002805E5"/>
    <w:rsid w:val="00293FDE"/>
    <w:rsid w:val="00295A80"/>
    <w:rsid w:val="002A0020"/>
    <w:rsid w:val="002B243F"/>
    <w:rsid w:val="002B3A24"/>
    <w:rsid w:val="002C7C7B"/>
    <w:rsid w:val="002E2662"/>
    <w:rsid w:val="002F767D"/>
    <w:rsid w:val="00311B7E"/>
    <w:rsid w:val="00334119"/>
    <w:rsid w:val="00346F83"/>
    <w:rsid w:val="003517F7"/>
    <w:rsid w:val="00362A3F"/>
    <w:rsid w:val="00365982"/>
    <w:rsid w:val="00376567"/>
    <w:rsid w:val="00395936"/>
    <w:rsid w:val="003964BF"/>
    <w:rsid w:val="003A0B05"/>
    <w:rsid w:val="003A765A"/>
    <w:rsid w:val="003D0CE3"/>
    <w:rsid w:val="003D314B"/>
    <w:rsid w:val="003D50A5"/>
    <w:rsid w:val="003F23E1"/>
    <w:rsid w:val="00400827"/>
    <w:rsid w:val="00400F48"/>
    <w:rsid w:val="00405D0A"/>
    <w:rsid w:val="0040636B"/>
    <w:rsid w:val="0040694C"/>
    <w:rsid w:val="004147AB"/>
    <w:rsid w:val="00417C06"/>
    <w:rsid w:val="00436F8D"/>
    <w:rsid w:val="00441F17"/>
    <w:rsid w:val="00442178"/>
    <w:rsid w:val="004530D1"/>
    <w:rsid w:val="004605BA"/>
    <w:rsid w:val="0046195D"/>
    <w:rsid w:val="00463EB6"/>
    <w:rsid w:val="00466C42"/>
    <w:rsid w:val="004723EC"/>
    <w:rsid w:val="004B3A9A"/>
    <w:rsid w:val="004C0938"/>
    <w:rsid w:val="004C2C46"/>
    <w:rsid w:val="004D7B52"/>
    <w:rsid w:val="00500BA1"/>
    <w:rsid w:val="00510064"/>
    <w:rsid w:val="0051031E"/>
    <w:rsid w:val="005176C4"/>
    <w:rsid w:val="00531B22"/>
    <w:rsid w:val="005426BF"/>
    <w:rsid w:val="00543422"/>
    <w:rsid w:val="005451A3"/>
    <w:rsid w:val="0055299F"/>
    <w:rsid w:val="00561693"/>
    <w:rsid w:val="00562830"/>
    <w:rsid w:val="005879D7"/>
    <w:rsid w:val="005913E4"/>
    <w:rsid w:val="005A723B"/>
    <w:rsid w:val="005B2446"/>
    <w:rsid w:val="005C0024"/>
    <w:rsid w:val="005D123B"/>
    <w:rsid w:val="005D50C3"/>
    <w:rsid w:val="005F1596"/>
    <w:rsid w:val="0060210B"/>
    <w:rsid w:val="0061105B"/>
    <w:rsid w:val="00627FE1"/>
    <w:rsid w:val="006315B4"/>
    <w:rsid w:val="00631ED5"/>
    <w:rsid w:val="00633DBE"/>
    <w:rsid w:val="006356AF"/>
    <w:rsid w:val="0064161F"/>
    <w:rsid w:val="00643CCB"/>
    <w:rsid w:val="00650FD3"/>
    <w:rsid w:val="00651CA4"/>
    <w:rsid w:val="00687534"/>
    <w:rsid w:val="006A23E5"/>
    <w:rsid w:val="006D0B8D"/>
    <w:rsid w:val="006D417A"/>
    <w:rsid w:val="006E1664"/>
    <w:rsid w:val="00700C45"/>
    <w:rsid w:val="00701A3F"/>
    <w:rsid w:val="007220D9"/>
    <w:rsid w:val="00727DA7"/>
    <w:rsid w:val="007638EF"/>
    <w:rsid w:val="0076662D"/>
    <w:rsid w:val="00780D32"/>
    <w:rsid w:val="00782977"/>
    <w:rsid w:val="00796EAE"/>
    <w:rsid w:val="007A33FC"/>
    <w:rsid w:val="007B775E"/>
    <w:rsid w:val="007D2DEE"/>
    <w:rsid w:val="007D6A1B"/>
    <w:rsid w:val="007D7CB6"/>
    <w:rsid w:val="00807770"/>
    <w:rsid w:val="00814B12"/>
    <w:rsid w:val="00816ABB"/>
    <w:rsid w:val="0082146D"/>
    <w:rsid w:val="00824B9E"/>
    <w:rsid w:val="00840F75"/>
    <w:rsid w:val="0084405C"/>
    <w:rsid w:val="00844386"/>
    <w:rsid w:val="00853276"/>
    <w:rsid w:val="008604EC"/>
    <w:rsid w:val="00860D5C"/>
    <w:rsid w:val="00863EE7"/>
    <w:rsid w:val="00874E28"/>
    <w:rsid w:val="00880A32"/>
    <w:rsid w:val="0089073A"/>
    <w:rsid w:val="008A56A4"/>
    <w:rsid w:val="008B405E"/>
    <w:rsid w:val="008B539F"/>
    <w:rsid w:val="008C6ED4"/>
    <w:rsid w:val="008D673A"/>
    <w:rsid w:val="008E2BFC"/>
    <w:rsid w:val="008E4DBC"/>
    <w:rsid w:val="008F2D0C"/>
    <w:rsid w:val="008F71DC"/>
    <w:rsid w:val="00902285"/>
    <w:rsid w:val="009037EA"/>
    <w:rsid w:val="00924442"/>
    <w:rsid w:val="00924C79"/>
    <w:rsid w:val="00930FC1"/>
    <w:rsid w:val="00937117"/>
    <w:rsid w:val="00937883"/>
    <w:rsid w:val="009537DE"/>
    <w:rsid w:val="0097111B"/>
    <w:rsid w:val="00973A15"/>
    <w:rsid w:val="009934A4"/>
    <w:rsid w:val="00994E44"/>
    <w:rsid w:val="00995943"/>
    <w:rsid w:val="00997296"/>
    <w:rsid w:val="009A65C6"/>
    <w:rsid w:val="009B0B6C"/>
    <w:rsid w:val="009B226A"/>
    <w:rsid w:val="009B4901"/>
    <w:rsid w:val="009C4E9E"/>
    <w:rsid w:val="009C56AB"/>
    <w:rsid w:val="009D34DA"/>
    <w:rsid w:val="009F5C9A"/>
    <w:rsid w:val="00A00834"/>
    <w:rsid w:val="00A06530"/>
    <w:rsid w:val="00A06D6F"/>
    <w:rsid w:val="00A212C2"/>
    <w:rsid w:val="00A30A34"/>
    <w:rsid w:val="00A34E89"/>
    <w:rsid w:val="00A452FC"/>
    <w:rsid w:val="00A467B1"/>
    <w:rsid w:val="00A5140F"/>
    <w:rsid w:val="00A53978"/>
    <w:rsid w:val="00A62128"/>
    <w:rsid w:val="00A673E0"/>
    <w:rsid w:val="00A9030E"/>
    <w:rsid w:val="00A91618"/>
    <w:rsid w:val="00A91D05"/>
    <w:rsid w:val="00AB0334"/>
    <w:rsid w:val="00AB3C6D"/>
    <w:rsid w:val="00AC4473"/>
    <w:rsid w:val="00B002D8"/>
    <w:rsid w:val="00B035C2"/>
    <w:rsid w:val="00B05970"/>
    <w:rsid w:val="00B05B93"/>
    <w:rsid w:val="00B05DCE"/>
    <w:rsid w:val="00B1078C"/>
    <w:rsid w:val="00B15EA4"/>
    <w:rsid w:val="00B26B0C"/>
    <w:rsid w:val="00B409E9"/>
    <w:rsid w:val="00B455E7"/>
    <w:rsid w:val="00B50DEB"/>
    <w:rsid w:val="00B54E8B"/>
    <w:rsid w:val="00B8104E"/>
    <w:rsid w:val="00B83D04"/>
    <w:rsid w:val="00B85430"/>
    <w:rsid w:val="00B92161"/>
    <w:rsid w:val="00B94F3E"/>
    <w:rsid w:val="00BA75AB"/>
    <w:rsid w:val="00BB52F0"/>
    <w:rsid w:val="00BC49FE"/>
    <w:rsid w:val="00BD07C4"/>
    <w:rsid w:val="00BD2A3D"/>
    <w:rsid w:val="00BE3AB4"/>
    <w:rsid w:val="00BE5EE2"/>
    <w:rsid w:val="00BF605A"/>
    <w:rsid w:val="00C06E67"/>
    <w:rsid w:val="00C30671"/>
    <w:rsid w:val="00C45913"/>
    <w:rsid w:val="00C56A48"/>
    <w:rsid w:val="00C64202"/>
    <w:rsid w:val="00C6582E"/>
    <w:rsid w:val="00C85644"/>
    <w:rsid w:val="00C918D3"/>
    <w:rsid w:val="00CA0121"/>
    <w:rsid w:val="00CA042C"/>
    <w:rsid w:val="00CA0F72"/>
    <w:rsid w:val="00CA37B4"/>
    <w:rsid w:val="00CB36D2"/>
    <w:rsid w:val="00CC0A0C"/>
    <w:rsid w:val="00CC783E"/>
    <w:rsid w:val="00CE07E3"/>
    <w:rsid w:val="00CE323B"/>
    <w:rsid w:val="00D03CAA"/>
    <w:rsid w:val="00D06769"/>
    <w:rsid w:val="00D10770"/>
    <w:rsid w:val="00D10CCD"/>
    <w:rsid w:val="00D11655"/>
    <w:rsid w:val="00D153A3"/>
    <w:rsid w:val="00D235DD"/>
    <w:rsid w:val="00D35EE1"/>
    <w:rsid w:val="00D40A64"/>
    <w:rsid w:val="00D44237"/>
    <w:rsid w:val="00D46595"/>
    <w:rsid w:val="00D5481E"/>
    <w:rsid w:val="00D56F77"/>
    <w:rsid w:val="00D75097"/>
    <w:rsid w:val="00D76D6C"/>
    <w:rsid w:val="00D8146F"/>
    <w:rsid w:val="00D87C84"/>
    <w:rsid w:val="00DA4ED0"/>
    <w:rsid w:val="00DA7601"/>
    <w:rsid w:val="00DB6111"/>
    <w:rsid w:val="00DC2793"/>
    <w:rsid w:val="00DC3AED"/>
    <w:rsid w:val="00DD3078"/>
    <w:rsid w:val="00DD44F5"/>
    <w:rsid w:val="00DF3856"/>
    <w:rsid w:val="00E110EA"/>
    <w:rsid w:val="00E12689"/>
    <w:rsid w:val="00E15008"/>
    <w:rsid w:val="00E26715"/>
    <w:rsid w:val="00E277DE"/>
    <w:rsid w:val="00E32C06"/>
    <w:rsid w:val="00E37414"/>
    <w:rsid w:val="00E4435E"/>
    <w:rsid w:val="00E46000"/>
    <w:rsid w:val="00E46D7B"/>
    <w:rsid w:val="00E822E1"/>
    <w:rsid w:val="00E85250"/>
    <w:rsid w:val="00EA032C"/>
    <w:rsid w:val="00EA1572"/>
    <w:rsid w:val="00EB6EC8"/>
    <w:rsid w:val="00ED2F8C"/>
    <w:rsid w:val="00F010A0"/>
    <w:rsid w:val="00F04925"/>
    <w:rsid w:val="00F12E2F"/>
    <w:rsid w:val="00F16398"/>
    <w:rsid w:val="00F27C21"/>
    <w:rsid w:val="00F30265"/>
    <w:rsid w:val="00F34C1F"/>
    <w:rsid w:val="00F56980"/>
    <w:rsid w:val="00F86B7F"/>
    <w:rsid w:val="00F916E9"/>
    <w:rsid w:val="00F94C35"/>
    <w:rsid w:val="00FA10D0"/>
    <w:rsid w:val="00FA196D"/>
    <w:rsid w:val="00FC7B3D"/>
    <w:rsid w:val="00FE3DDB"/>
    <w:rsid w:val="00FF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E0E5C"/>
  <w15:chartTrackingRefBased/>
  <w15:docId w15:val="{AE75470D-3EAB-4DB3-B30B-536A4ECE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F75"/>
    <w:pPr>
      <w:spacing w:after="200" w:line="276" w:lineRule="auto"/>
    </w:pPr>
    <w:rPr>
      <w:sz w:val="22"/>
      <w:szCs w:val="22"/>
    </w:rPr>
  </w:style>
  <w:style w:type="paragraph" w:styleId="Heading1">
    <w:name w:val="heading 1"/>
    <w:basedOn w:val="Normal"/>
    <w:next w:val="Normal"/>
    <w:link w:val="Heading1Char"/>
    <w:autoRedefine/>
    <w:qFormat/>
    <w:rsid w:val="003A0B05"/>
    <w:pPr>
      <w:keepNext/>
      <w:numPr>
        <w:numId w:val="2"/>
      </w:numPr>
      <w:spacing w:before="240" w:after="0" w:line="240" w:lineRule="auto"/>
      <w:ind w:left="482" w:hanging="482"/>
      <w:jc w:val="both"/>
      <w:outlineLvl w:val="0"/>
    </w:pPr>
    <w:rPr>
      <w:b/>
      <w:smallCaps/>
      <w:kern w:val="28"/>
      <w:lang w:val="x-none" w:eastAsia="x-none"/>
    </w:rPr>
  </w:style>
  <w:style w:type="paragraph" w:styleId="Heading2">
    <w:name w:val="heading 2"/>
    <w:basedOn w:val="Normal"/>
    <w:next w:val="Text2"/>
    <w:link w:val="Heading2Char"/>
    <w:autoRedefine/>
    <w:qFormat/>
    <w:rsid w:val="00DA4ED0"/>
    <w:pPr>
      <w:keepNext/>
      <w:numPr>
        <w:ilvl w:val="1"/>
        <w:numId w:val="2"/>
      </w:numPr>
      <w:tabs>
        <w:tab w:val="left" w:pos="567"/>
      </w:tabs>
      <w:spacing w:after="0" w:line="240" w:lineRule="auto"/>
      <w:jc w:val="both"/>
      <w:outlineLvl w:val="1"/>
    </w:pPr>
    <w:rPr>
      <w:rFonts w:ascii="Times New Roman" w:hAnsi="Times New Roman"/>
      <w:b/>
      <w:sz w:val="24"/>
      <w:szCs w:val="24"/>
      <w:lang w:val="x-none" w:eastAsia="x-none"/>
    </w:rPr>
  </w:style>
  <w:style w:type="paragraph" w:styleId="Heading3">
    <w:name w:val="heading 3"/>
    <w:basedOn w:val="Normal"/>
    <w:next w:val="Normal"/>
    <w:link w:val="Heading3Char"/>
    <w:autoRedefine/>
    <w:qFormat/>
    <w:rsid w:val="00BE5EE2"/>
    <w:pPr>
      <w:keepNext/>
      <w:numPr>
        <w:ilvl w:val="2"/>
        <w:numId w:val="2"/>
      </w:numPr>
      <w:tabs>
        <w:tab w:val="clear" w:pos="1920"/>
      </w:tabs>
      <w:spacing w:before="120" w:after="120" w:line="240" w:lineRule="auto"/>
      <w:ind w:left="567" w:hanging="567"/>
      <w:jc w:val="both"/>
      <w:outlineLvl w:val="2"/>
    </w:pPr>
    <w:rPr>
      <w:rFonts w:ascii="Times New Roman" w:hAnsi="Times New Roman"/>
      <w:b/>
      <w:lang w:val="x-none" w:eastAsia="x-none"/>
    </w:rPr>
  </w:style>
  <w:style w:type="paragraph" w:styleId="Heading4">
    <w:name w:val="heading 4"/>
    <w:basedOn w:val="Normal"/>
    <w:next w:val="Normal"/>
    <w:link w:val="Heading4Char"/>
    <w:qFormat/>
    <w:rsid w:val="00BE5EE2"/>
    <w:pPr>
      <w:keepNext/>
      <w:numPr>
        <w:ilvl w:val="3"/>
        <w:numId w:val="2"/>
      </w:numPr>
      <w:spacing w:after="120" w:line="240" w:lineRule="auto"/>
      <w:jc w:val="both"/>
      <w:outlineLvl w:val="3"/>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CA4"/>
  </w:style>
  <w:style w:type="paragraph" w:styleId="Footer">
    <w:name w:val="footer"/>
    <w:basedOn w:val="Normal"/>
    <w:link w:val="FooterChar"/>
    <w:uiPriority w:val="99"/>
    <w:unhideWhenUsed/>
    <w:rsid w:val="00651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CA4"/>
  </w:style>
  <w:style w:type="paragraph" w:styleId="BalloonText">
    <w:name w:val="Balloon Text"/>
    <w:basedOn w:val="Normal"/>
    <w:link w:val="BalloonTextChar"/>
    <w:uiPriority w:val="99"/>
    <w:semiHidden/>
    <w:unhideWhenUsed/>
    <w:rsid w:val="00651CA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51CA4"/>
    <w:rPr>
      <w:rFonts w:ascii="Tahoma" w:hAnsi="Tahoma" w:cs="Tahoma"/>
      <w:sz w:val="16"/>
      <w:szCs w:val="16"/>
    </w:rPr>
  </w:style>
  <w:style w:type="paragraph" w:customStyle="1" w:styleId="Blockquote">
    <w:name w:val="Blockquote"/>
    <w:basedOn w:val="Normal"/>
    <w:rsid w:val="005913E4"/>
    <w:pPr>
      <w:widowControl w:val="0"/>
      <w:spacing w:before="100" w:after="100" w:line="240" w:lineRule="auto"/>
      <w:ind w:left="360" w:right="360"/>
    </w:pPr>
    <w:rPr>
      <w:rFonts w:ascii="Arial" w:hAnsi="Arial"/>
      <w:snapToGrid w:val="0"/>
      <w:sz w:val="24"/>
      <w:szCs w:val="20"/>
    </w:rPr>
  </w:style>
  <w:style w:type="paragraph" w:styleId="NoSpacing">
    <w:name w:val="No Spacing"/>
    <w:uiPriority w:val="1"/>
    <w:qFormat/>
    <w:rsid w:val="008604EC"/>
    <w:rPr>
      <w:sz w:val="22"/>
      <w:szCs w:val="22"/>
    </w:rPr>
  </w:style>
  <w:style w:type="character" w:styleId="Hyperlink">
    <w:name w:val="Hyperlink"/>
    <w:uiPriority w:val="99"/>
    <w:unhideWhenUsed/>
    <w:rsid w:val="00017133"/>
    <w:rPr>
      <w:color w:val="0563C1"/>
      <w:u w:val="single"/>
    </w:rPr>
  </w:style>
  <w:style w:type="character" w:customStyle="1" w:styleId="Heading1Char">
    <w:name w:val="Heading 1 Char"/>
    <w:link w:val="Heading1"/>
    <w:rsid w:val="003A0B05"/>
    <w:rPr>
      <w:rFonts w:ascii="Calibri" w:hAnsi="Calibri" w:cs="Calibri"/>
      <w:b/>
      <w:smallCaps/>
      <w:kern w:val="28"/>
      <w:sz w:val="22"/>
      <w:szCs w:val="22"/>
      <w:lang w:val="x-none" w:eastAsia="x-none"/>
    </w:rPr>
  </w:style>
  <w:style w:type="character" w:customStyle="1" w:styleId="Heading2Char">
    <w:name w:val="Heading 2 Char"/>
    <w:link w:val="Heading2"/>
    <w:rsid w:val="00DA4ED0"/>
    <w:rPr>
      <w:rFonts w:ascii="Times New Roman" w:hAnsi="Times New Roman"/>
      <w:b/>
      <w:sz w:val="24"/>
      <w:szCs w:val="24"/>
      <w:lang w:val="x-none" w:eastAsia="x-none"/>
    </w:rPr>
  </w:style>
  <w:style w:type="character" w:customStyle="1" w:styleId="Heading3Char">
    <w:name w:val="Heading 3 Char"/>
    <w:link w:val="Heading3"/>
    <w:rsid w:val="00BE5EE2"/>
    <w:rPr>
      <w:rFonts w:ascii="Times New Roman" w:hAnsi="Times New Roman"/>
      <w:b/>
      <w:sz w:val="22"/>
      <w:szCs w:val="22"/>
    </w:rPr>
  </w:style>
  <w:style w:type="character" w:customStyle="1" w:styleId="Heading4Char">
    <w:name w:val="Heading 4 Char"/>
    <w:link w:val="Heading4"/>
    <w:rsid w:val="00BE5EE2"/>
    <w:rPr>
      <w:rFonts w:ascii="Arial" w:hAnsi="Arial"/>
    </w:rPr>
  </w:style>
  <w:style w:type="paragraph" w:customStyle="1" w:styleId="Text2">
    <w:name w:val="Text 2"/>
    <w:basedOn w:val="Normal"/>
    <w:rsid w:val="00BE5EE2"/>
    <w:pPr>
      <w:tabs>
        <w:tab w:val="left" w:pos="2161"/>
      </w:tabs>
      <w:spacing w:after="120" w:line="240" w:lineRule="auto"/>
      <w:ind w:left="1202"/>
      <w:jc w:val="both"/>
    </w:pPr>
    <w:rPr>
      <w:rFonts w:ascii="Arial" w:hAnsi="Arial"/>
      <w:sz w:val="20"/>
      <w:szCs w:val="20"/>
      <w:lang w:val="en-GB" w:eastAsia="en-GB"/>
    </w:rPr>
  </w:style>
  <w:style w:type="paragraph" w:styleId="BodyText">
    <w:name w:val="Body Text"/>
    <w:basedOn w:val="Normal"/>
    <w:link w:val="BodyTextChar"/>
    <w:rsid w:val="00BE5EE2"/>
    <w:pPr>
      <w:spacing w:after="120" w:line="240" w:lineRule="auto"/>
      <w:jc w:val="both"/>
    </w:pPr>
    <w:rPr>
      <w:rFonts w:ascii="Arial" w:hAnsi="Arial"/>
      <w:sz w:val="20"/>
      <w:szCs w:val="20"/>
      <w:lang w:val="x-none" w:eastAsia="x-none"/>
    </w:rPr>
  </w:style>
  <w:style w:type="character" w:customStyle="1" w:styleId="BodyTextChar">
    <w:name w:val="Body Text Char"/>
    <w:link w:val="BodyText"/>
    <w:rsid w:val="00BE5EE2"/>
    <w:rPr>
      <w:rFonts w:ascii="Arial" w:hAnsi="Arial"/>
    </w:rPr>
  </w:style>
  <w:style w:type="paragraph" w:styleId="TOC1">
    <w:name w:val="toc 1"/>
    <w:basedOn w:val="Normal"/>
    <w:next w:val="Normal"/>
    <w:autoRedefine/>
    <w:uiPriority w:val="39"/>
    <w:rsid w:val="00BE5EE2"/>
    <w:pPr>
      <w:tabs>
        <w:tab w:val="right" w:leader="dot" w:pos="8640"/>
      </w:tabs>
      <w:spacing w:before="120" w:after="120" w:line="240" w:lineRule="auto"/>
      <w:ind w:left="482" w:right="720" w:hanging="482"/>
      <w:jc w:val="both"/>
    </w:pPr>
    <w:rPr>
      <w:rFonts w:ascii="Times New Roman" w:hAnsi="Times New Roman"/>
      <w:b/>
      <w:caps/>
      <w:szCs w:val="20"/>
      <w:lang w:val="en-GB"/>
    </w:rPr>
  </w:style>
  <w:style w:type="paragraph" w:styleId="TOC2">
    <w:name w:val="toc 2"/>
    <w:basedOn w:val="Normal"/>
    <w:next w:val="Normal"/>
    <w:autoRedefine/>
    <w:uiPriority w:val="39"/>
    <w:rsid w:val="00BE5EE2"/>
    <w:pPr>
      <w:tabs>
        <w:tab w:val="right" w:leader="dot" w:pos="8640"/>
      </w:tabs>
      <w:spacing w:after="0" w:line="240" w:lineRule="auto"/>
      <w:ind w:left="1077" w:right="720" w:hanging="595"/>
      <w:jc w:val="both"/>
    </w:pPr>
    <w:rPr>
      <w:rFonts w:ascii="Times New Roman" w:hAnsi="Times New Roman"/>
      <w:szCs w:val="20"/>
      <w:lang w:val="en-GB"/>
    </w:rPr>
  </w:style>
  <w:style w:type="paragraph" w:customStyle="1" w:styleId="Annexetitle">
    <w:name w:val="Annexe_title"/>
    <w:basedOn w:val="Heading1"/>
    <w:next w:val="Normal"/>
    <w:autoRedefine/>
    <w:rsid w:val="00BE5EE2"/>
    <w:pPr>
      <w:keepNext w:val="0"/>
      <w:pageBreakBefore/>
      <w:numPr>
        <w:numId w:val="0"/>
      </w:numPr>
      <w:tabs>
        <w:tab w:val="left" w:pos="1701"/>
        <w:tab w:val="left" w:pos="2552"/>
      </w:tabs>
      <w:jc w:val="center"/>
      <w:outlineLvl w:val="9"/>
    </w:pPr>
    <w:rPr>
      <w:caps/>
      <w:smallCaps w:val="0"/>
      <w:kern w:val="0"/>
    </w:rPr>
  </w:style>
  <w:style w:type="paragraph" w:styleId="ListParagraph">
    <w:name w:val="List Paragraph"/>
    <w:aliases w:val="Normal 1,List Paragraph 1,Akapit z listą BS"/>
    <w:basedOn w:val="Normal"/>
    <w:link w:val="ListParagraphChar"/>
    <w:uiPriority w:val="34"/>
    <w:qFormat/>
    <w:rsid w:val="00BE5EE2"/>
    <w:pPr>
      <w:ind w:left="720"/>
      <w:contextualSpacing/>
    </w:pPr>
    <w:rPr>
      <w:rFonts w:eastAsia="Calibri"/>
      <w:lang w:val="x-none" w:eastAsia="x-none"/>
    </w:rPr>
  </w:style>
  <w:style w:type="paragraph" w:styleId="ListContinue4">
    <w:name w:val="List Continue 4"/>
    <w:basedOn w:val="Normal"/>
    <w:rsid w:val="00BE5EE2"/>
    <w:pPr>
      <w:numPr>
        <w:numId w:val="13"/>
      </w:numPr>
      <w:tabs>
        <w:tab w:val="clear" w:pos="1492"/>
      </w:tabs>
      <w:spacing w:after="120" w:line="240" w:lineRule="auto"/>
      <w:ind w:left="1132" w:firstLine="0"/>
      <w:jc w:val="both"/>
    </w:pPr>
    <w:rPr>
      <w:rFonts w:ascii="Arial" w:hAnsi="Arial"/>
      <w:sz w:val="20"/>
      <w:szCs w:val="20"/>
      <w:lang w:val="en-GB" w:eastAsia="en-GB"/>
    </w:rPr>
  </w:style>
  <w:style w:type="paragraph" w:styleId="ListNumber">
    <w:name w:val="List Number"/>
    <w:basedOn w:val="Normal"/>
    <w:uiPriority w:val="99"/>
    <w:semiHidden/>
    <w:unhideWhenUsed/>
    <w:rsid w:val="00D5481E"/>
    <w:pPr>
      <w:numPr>
        <w:numId w:val="14"/>
      </w:numPr>
      <w:contextualSpacing/>
    </w:p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qFormat/>
    <w:rsid w:val="00D5481E"/>
    <w:pPr>
      <w:spacing w:after="240" w:line="240" w:lineRule="auto"/>
      <w:ind w:left="357" w:hanging="357"/>
      <w:jc w:val="both"/>
    </w:pPr>
    <w:rPr>
      <w:rFonts w:ascii="Times New Roman" w:hAnsi="Times New Roman"/>
      <w:sz w:val="20"/>
      <w:szCs w:val="20"/>
      <w:lang w:val="x-none" w:eastAsia="x-none"/>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D5481E"/>
    <w:rPr>
      <w:rFonts w:ascii="Times New Roman" w:hAnsi="Times New Roman"/>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link w:val="Char2"/>
    <w:uiPriority w:val="99"/>
    <w:qFormat/>
    <w:rsid w:val="00D5481E"/>
    <w:rPr>
      <w:rFonts w:ascii="TimesNewRomanPS" w:hAnsi="TimesNewRomanPS"/>
      <w:position w:val="6"/>
      <w:sz w:val="16"/>
    </w:rPr>
  </w:style>
  <w:style w:type="paragraph" w:customStyle="1" w:styleId="StyleListNumber11ptBold">
    <w:name w:val="Style List Number + 11 pt Bold"/>
    <w:basedOn w:val="ListNumber"/>
    <w:autoRedefine/>
    <w:rsid w:val="00D5481E"/>
    <w:pPr>
      <w:numPr>
        <w:numId w:val="0"/>
      </w:numPr>
      <w:spacing w:before="240" w:after="120" w:line="240" w:lineRule="auto"/>
      <w:ind w:left="567" w:hanging="567"/>
      <w:contextualSpacing w:val="0"/>
      <w:jc w:val="both"/>
    </w:pPr>
    <w:rPr>
      <w:rFonts w:ascii="Times New Roman" w:hAnsi="Times New Roman"/>
      <w:b/>
      <w:bCs/>
      <w:sz w:val="24"/>
      <w:szCs w:val="24"/>
      <w:lang w:val="en-GB"/>
    </w:rPr>
  </w:style>
  <w:style w:type="paragraph" w:customStyle="1" w:styleId="Text1">
    <w:name w:val="Text 1"/>
    <w:basedOn w:val="Normal"/>
    <w:rsid w:val="000F37F4"/>
    <w:pPr>
      <w:spacing w:after="120" w:line="240" w:lineRule="auto"/>
      <w:ind w:left="482"/>
      <w:jc w:val="both"/>
    </w:pPr>
    <w:rPr>
      <w:rFonts w:ascii="Arial" w:hAnsi="Arial"/>
      <w:sz w:val="20"/>
      <w:szCs w:val="20"/>
      <w:lang w:val="en-GB" w:eastAsia="en-GB"/>
    </w:rPr>
  </w:style>
  <w:style w:type="character" w:customStyle="1" w:styleId="ListParagraphChar">
    <w:name w:val="List Paragraph Char"/>
    <w:aliases w:val="Normal 1 Char,List Paragraph 1 Char,Akapit z listą BS Char"/>
    <w:link w:val="ListParagraph"/>
    <w:uiPriority w:val="34"/>
    <w:locked/>
    <w:rsid w:val="00780D32"/>
    <w:rPr>
      <w:rFonts w:eastAsia="Calibri"/>
      <w:sz w:val="22"/>
      <w:szCs w:val="22"/>
    </w:rPr>
  </w:style>
  <w:style w:type="paragraph" w:customStyle="1" w:styleId="Char2">
    <w:name w:val="Char2"/>
    <w:basedOn w:val="Normal"/>
    <w:link w:val="FootnoteReference"/>
    <w:uiPriority w:val="99"/>
    <w:rsid w:val="00780D32"/>
    <w:pPr>
      <w:spacing w:after="160" w:line="240" w:lineRule="exact"/>
    </w:pPr>
    <w:rPr>
      <w:rFonts w:ascii="TimesNewRomanPS" w:hAnsi="TimesNewRomanPS"/>
      <w:position w:val="6"/>
      <w:sz w:val="16"/>
      <w:szCs w:val="20"/>
      <w:lang w:val="x-none" w:eastAsia="x-none"/>
    </w:rPr>
  </w:style>
  <w:style w:type="table" w:customStyle="1" w:styleId="TableGrid1">
    <w:name w:val="Table Grid1"/>
    <w:basedOn w:val="TableNormal"/>
    <w:next w:val="TableGrid"/>
    <w:uiPriority w:val="59"/>
    <w:rsid w:val="00022A22"/>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022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8104E"/>
    <w:rPr>
      <w:color w:val="605E5C"/>
      <w:shd w:val="clear" w:color="auto" w:fill="E1DFDD"/>
    </w:rPr>
  </w:style>
  <w:style w:type="table" w:customStyle="1" w:styleId="TableGrid2">
    <w:name w:val="Table Grid2"/>
    <w:basedOn w:val="TableNormal"/>
    <w:next w:val="TableGrid"/>
    <w:uiPriority w:val="59"/>
    <w:rsid w:val="0076662D"/>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199771">
      <w:bodyDiv w:val="1"/>
      <w:marLeft w:val="0"/>
      <w:marRight w:val="0"/>
      <w:marTop w:val="0"/>
      <w:marBottom w:val="0"/>
      <w:divBdr>
        <w:top w:val="none" w:sz="0" w:space="0" w:color="auto"/>
        <w:left w:val="none" w:sz="0" w:space="0" w:color="auto"/>
        <w:bottom w:val="none" w:sz="0" w:space="0" w:color="auto"/>
        <w:right w:val="none" w:sz="0" w:space="0" w:color="auto"/>
      </w:divBdr>
    </w:div>
    <w:div w:id="950237332">
      <w:bodyDiv w:val="1"/>
      <w:marLeft w:val="0"/>
      <w:marRight w:val="0"/>
      <w:marTop w:val="0"/>
      <w:marBottom w:val="0"/>
      <w:divBdr>
        <w:top w:val="none" w:sz="0" w:space="0" w:color="auto"/>
        <w:left w:val="none" w:sz="0" w:space="0" w:color="auto"/>
        <w:bottom w:val="none" w:sz="0" w:space="0" w:color="auto"/>
        <w:right w:val="none" w:sz="0" w:space="0" w:color="auto"/>
      </w:divBdr>
    </w:div>
    <w:div w:id="178900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FB42E-4119-4AC3-80B3-790FBBE8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3018</Words>
  <Characters>17204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Ina Minxolli</cp:lastModifiedBy>
  <cp:revision>3</cp:revision>
  <cp:lastPrinted>2022-07-29T11:35:00Z</cp:lastPrinted>
  <dcterms:created xsi:type="dcterms:W3CDTF">2025-01-31T10:49:00Z</dcterms:created>
  <dcterms:modified xsi:type="dcterms:W3CDTF">2025-06-23T13:51:00Z</dcterms:modified>
</cp:coreProperties>
</file>